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DA58" w14:textId="7739C0AA" w:rsidR="00362F51" w:rsidRPr="008B7C56" w:rsidRDefault="00362F51" w:rsidP="00362F51">
      <w:pPr>
        <w:pBdr>
          <w:top w:val="single" w:sz="12" w:space="1" w:color="000000"/>
          <w:bottom w:val="single" w:sz="12" w:space="1" w:color="000000"/>
        </w:pBdr>
        <w:spacing w:after="300" w:line="240" w:lineRule="auto"/>
        <w:contextualSpacing/>
        <w:jc w:val="center"/>
        <w:rPr>
          <w:rFonts w:ascii="Arial" w:eastAsia="SimHei" w:hAnsi="Arial"/>
          <w:color w:val="000000"/>
          <w:spacing w:val="5"/>
          <w:kern w:val="28"/>
          <w:sz w:val="52"/>
          <w:szCs w:val="52"/>
          <w:lang w:eastAsia="en-US"/>
        </w:rPr>
      </w:pPr>
      <w:r w:rsidRPr="008B7C56">
        <w:rPr>
          <w:rFonts w:ascii="Arial" w:eastAsia="SimHei" w:hAnsi="Arial"/>
          <w:color w:val="000000"/>
          <w:spacing w:val="5"/>
          <w:kern w:val="28"/>
          <w:sz w:val="52"/>
          <w:szCs w:val="52"/>
          <w:lang w:eastAsia="en-US"/>
        </w:rPr>
        <w:t xml:space="preserve">Annex </w:t>
      </w:r>
      <w:r>
        <w:rPr>
          <w:rFonts w:ascii="Arial" w:eastAsia="SimHei" w:hAnsi="Arial"/>
          <w:color w:val="000000"/>
          <w:spacing w:val="5"/>
          <w:kern w:val="28"/>
          <w:sz w:val="52"/>
          <w:szCs w:val="52"/>
          <w:lang w:eastAsia="en-US"/>
        </w:rPr>
        <w:t>8</w:t>
      </w:r>
      <w:r w:rsidRPr="008B7C56">
        <w:rPr>
          <w:rFonts w:ascii="Arial" w:eastAsia="SimHei" w:hAnsi="Arial"/>
          <w:color w:val="000000"/>
          <w:spacing w:val="5"/>
          <w:kern w:val="28"/>
          <w:sz w:val="52"/>
          <w:szCs w:val="52"/>
          <w:lang w:eastAsia="en-US"/>
        </w:rPr>
        <w:t xml:space="preserve">: </w:t>
      </w:r>
      <w:r>
        <w:rPr>
          <w:rFonts w:ascii="Arial" w:eastAsia="SimHei" w:hAnsi="Arial"/>
          <w:color w:val="000000"/>
          <w:spacing w:val="5"/>
          <w:kern w:val="28"/>
          <w:sz w:val="52"/>
          <w:szCs w:val="52"/>
          <w:lang w:eastAsia="en-US"/>
        </w:rPr>
        <w:t>List of Parties</w:t>
      </w:r>
    </w:p>
    <w:p w14:paraId="6CE1188A" w14:textId="77777777" w:rsidR="00506265" w:rsidRDefault="00362F51">
      <w:pPr>
        <w:spacing w:after="160" w:line="259" w:lineRule="auto"/>
        <w:rPr>
          <w:rFonts w:ascii="Times New Roman" w:hAnsi="Times New Roman"/>
          <w:b/>
        </w:rPr>
      </w:pPr>
      <w:r>
        <w:rPr>
          <w:rFonts w:ascii="Times New Roman" w:hAnsi="Times New Roman"/>
          <w:b/>
        </w:rPr>
        <w:br w:type="page"/>
      </w:r>
      <w:r w:rsidR="00506265">
        <w:rPr>
          <w:rFonts w:ascii="Times New Roman" w:hAnsi="Times New Roman"/>
          <w:b/>
        </w:rPr>
        <w:lastRenderedPageBreak/>
        <w:t>Version History Table</w:t>
      </w:r>
    </w:p>
    <w:tbl>
      <w:tblPr>
        <w:tblStyle w:val="StandradTable-ENTSO-E1"/>
        <w:tblW w:w="5000" w:type="pct"/>
        <w:tblInd w:w="0" w:type="dxa"/>
        <w:tblLook w:val="04A0" w:firstRow="1" w:lastRow="0" w:firstColumn="1" w:lastColumn="0" w:noHBand="0" w:noVBand="1"/>
      </w:tblPr>
      <w:tblGrid>
        <w:gridCol w:w="1510"/>
        <w:gridCol w:w="8119"/>
      </w:tblGrid>
      <w:tr w:rsidR="00506265" w:rsidRPr="00506265" w14:paraId="4660717E" w14:textId="77777777" w:rsidTr="00B76BF4">
        <w:tc>
          <w:tcPr>
            <w:tcW w:w="784" w:type="pct"/>
            <w:tcBorders>
              <w:top w:val="single" w:sz="4" w:space="0" w:color="auto"/>
              <w:left w:val="single" w:sz="4" w:space="0" w:color="auto"/>
              <w:bottom w:val="single" w:sz="4" w:space="0" w:color="auto"/>
              <w:right w:val="single" w:sz="4" w:space="0" w:color="auto"/>
            </w:tcBorders>
            <w:hideMark/>
          </w:tcPr>
          <w:p w14:paraId="0F6C5009" w14:textId="77777777" w:rsidR="00506265" w:rsidRPr="00506265" w:rsidRDefault="00506265" w:rsidP="00506265">
            <w:pPr>
              <w:spacing w:after="0" w:line="240" w:lineRule="auto"/>
              <w:rPr>
                <w:rFonts w:eastAsia="Barlow Semi Condensed" w:cs="Calibri"/>
                <w:b/>
                <w:bCs/>
                <w:lang w:eastAsia="en-US"/>
              </w:rPr>
            </w:pPr>
            <w:r w:rsidRPr="00506265">
              <w:rPr>
                <w:rFonts w:eastAsia="Barlow Semi Condensed" w:cs="Calibri"/>
                <w:b/>
                <w:bCs/>
                <w:lang w:eastAsia="en-US"/>
              </w:rPr>
              <w:t>Date</w:t>
            </w:r>
          </w:p>
        </w:tc>
        <w:tc>
          <w:tcPr>
            <w:tcW w:w="4216" w:type="pct"/>
            <w:tcBorders>
              <w:top w:val="single" w:sz="4" w:space="0" w:color="auto"/>
              <w:left w:val="single" w:sz="4" w:space="0" w:color="auto"/>
              <w:bottom w:val="single" w:sz="4" w:space="0" w:color="auto"/>
              <w:right w:val="single" w:sz="4" w:space="0" w:color="auto"/>
            </w:tcBorders>
            <w:hideMark/>
          </w:tcPr>
          <w:p w14:paraId="494710E8" w14:textId="77777777" w:rsidR="00506265" w:rsidRPr="00506265" w:rsidRDefault="00506265" w:rsidP="00506265">
            <w:pPr>
              <w:spacing w:after="0" w:line="240" w:lineRule="auto"/>
              <w:rPr>
                <w:rFonts w:eastAsia="Barlow Semi Condensed" w:cs="Calibri"/>
                <w:b/>
                <w:bCs/>
                <w:lang w:eastAsia="en-US"/>
              </w:rPr>
            </w:pPr>
            <w:r w:rsidRPr="00506265">
              <w:rPr>
                <w:rFonts w:eastAsia="Barlow Semi Condensed" w:cs="Calibri"/>
                <w:b/>
                <w:bCs/>
                <w:lang w:eastAsia="en-US"/>
              </w:rPr>
              <w:t>Description</w:t>
            </w:r>
          </w:p>
        </w:tc>
      </w:tr>
      <w:tr w:rsidR="00506265" w:rsidRPr="00506265" w14:paraId="580EB37B" w14:textId="77777777" w:rsidTr="00B76BF4">
        <w:tc>
          <w:tcPr>
            <w:tcW w:w="784" w:type="pct"/>
            <w:tcBorders>
              <w:top w:val="single" w:sz="4" w:space="0" w:color="auto"/>
              <w:left w:val="single" w:sz="4" w:space="0" w:color="auto"/>
              <w:bottom w:val="single" w:sz="4" w:space="0" w:color="auto"/>
              <w:right w:val="single" w:sz="4" w:space="0" w:color="auto"/>
            </w:tcBorders>
            <w:hideMark/>
          </w:tcPr>
          <w:p w14:paraId="7CEEC71C" w14:textId="77777777" w:rsidR="00506265" w:rsidRPr="00506265" w:rsidRDefault="00506265" w:rsidP="00506265">
            <w:pPr>
              <w:spacing w:after="0" w:line="240" w:lineRule="auto"/>
              <w:rPr>
                <w:rFonts w:eastAsia="Barlow Semi Condensed" w:cs="Calibri"/>
                <w:lang w:eastAsia="en-US"/>
              </w:rPr>
            </w:pPr>
            <w:r w:rsidRPr="00506265">
              <w:rPr>
                <w:rFonts w:eastAsia="Barlow Semi Condensed" w:cs="Calibri"/>
                <w:lang w:eastAsia="en-US"/>
              </w:rPr>
              <w:t>14/04/2019</w:t>
            </w:r>
          </w:p>
        </w:tc>
        <w:tc>
          <w:tcPr>
            <w:tcW w:w="4216" w:type="pct"/>
            <w:tcBorders>
              <w:top w:val="single" w:sz="4" w:space="0" w:color="auto"/>
              <w:left w:val="single" w:sz="4" w:space="0" w:color="auto"/>
              <w:bottom w:val="single" w:sz="4" w:space="0" w:color="auto"/>
              <w:right w:val="single" w:sz="4" w:space="0" w:color="auto"/>
            </w:tcBorders>
            <w:hideMark/>
          </w:tcPr>
          <w:p w14:paraId="6F59834A" w14:textId="77777777" w:rsidR="00506265" w:rsidRPr="00506265" w:rsidRDefault="00506265" w:rsidP="00506265">
            <w:pPr>
              <w:spacing w:after="0" w:line="240" w:lineRule="auto"/>
              <w:rPr>
                <w:rFonts w:eastAsia="Barlow Semi Condensed" w:cs="Calibri"/>
                <w:lang w:eastAsia="en-US"/>
              </w:rPr>
            </w:pPr>
            <w:r w:rsidRPr="00506265">
              <w:rPr>
                <w:rFonts w:eastAsia="Barlow Semi Condensed" w:cs="Calibri"/>
                <w:lang w:eastAsia="en-US"/>
              </w:rPr>
              <w:t>SAFA entry into force</w:t>
            </w:r>
          </w:p>
        </w:tc>
      </w:tr>
      <w:tr w:rsidR="00506265" w:rsidRPr="00506265" w14:paraId="6656CA85" w14:textId="77777777" w:rsidTr="00B76BF4">
        <w:tc>
          <w:tcPr>
            <w:tcW w:w="784" w:type="pct"/>
            <w:tcBorders>
              <w:top w:val="single" w:sz="4" w:space="0" w:color="auto"/>
              <w:left w:val="single" w:sz="4" w:space="0" w:color="auto"/>
              <w:bottom w:val="single" w:sz="4" w:space="0" w:color="auto"/>
              <w:right w:val="single" w:sz="4" w:space="0" w:color="auto"/>
            </w:tcBorders>
            <w:hideMark/>
          </w:tcPr>
          <w:p w14:paraId="47084A6D" w14:textId="77777777" w:rsidR="00506265" w:rsidRPr="00506265" w:rsidRDefault="00506265" w:rsidP="00506265">
            <w:pPr>
              <w:spacing w:after="0" w:line="240" w:lineRule="auto"/>
              <w:rPr>
                <w:rFonts w:eastAsia="Barlow Semi Condensed" w:cs="Calibri"/>
                <w:lang w:eastAsia="en-US"/>
              </w:rPr>
            </w:pPr>
            <w:r w:rsidRPr="00506265">
              <w:rPr>
                <w:rFonts w:eastAsia="Barlow Semi Condensed" w:cs="Calibri"/>
                <w:lang w:eastAsia="en-US"/>
              </w:rPr>
              <w:t>15/02/2022</w:t>
            </w:r>
          </w:p>
        </w:tc>
        <w:tc>
          <w:tcPr>
            <w:tcW w:w="4216" w:type="pct"/>
            <w:tcBorders>
              <w:top w:val="single" w:sz="4" w:space="0" w:color="auto"/>
              <w:left w:val="single" w:sz="4" w:space="0" w:color="auto"/>
              <w:bottom w:val="single" w:sz="4" w:space="0" w:color="auto"/>
              <w:right w:val="single" w:sz="4" w:space="0" w:color="auto"/>
            </w:tcBorders>
            <w:hideMark/>
          </w:tcPr>
          <w:p w14:paraId="241C2226" w14:textId="77777777" w:rsidR="00506265" w:rsidRPr="00506265" w:rsidRDefault="00506265" w:rsidP="00506265">
            <w:pPr>
              <w:spacing w:after="0" w:line="240" w:lineRule="auto"/>
              <w:rPr>
                <w:rFonts w:eastAsia="Barlow Semi Condensed" w:cs="Calibri"/>
                <w:lang w:eastAsia="en-US"/>
              </w:rPr>
            </w:pPr>
            <w:r w:rsidRPr="00506265">
              <w:rPr>
                <w:rFonts w:eastAsia="Barlow Semi Condensed" w:cs="Calibri"/>
                <w:lang w:eastAsia="en-US"/>
              </w:rPr>
              <w:t>Version history table added</w:t>
            </w:r>
          </w:p>
        </w:tc>
      </w:tr>
      <w:tr w:rsidR="00506265" w:rsidRPr="00506265" w14:paraId="125E366D" w14:textId="77777777" w:rsidTr="00B76BF4">
        <w:tc>
          <w:tcPr>
            <w:tcW w:w="784" w:type="pct"/>
            <w:tcBorders>
              <w:top w:val="single" w:sz="4" w:space="0" w:color="auto"/>
              <w:left w:val="single" w:sz="4" w:space="0" w:color="auto"/>
              <w:bottom w:val="single" w:sz="4" w:space="0" w:color="auto"/>
              <w:right w:val="single" w:sz="4" w:space="0" w:color="auto"/>
            </w:tcBorders>
          </w:tcPr>
          <w:p w14:paraId="2AA42B6E" w14:textId="77777777" w:rsidR="00506265" w:rsidRPr="00506265" w:rsidRDefault="00506265" w:rsidP="00506265">
            <w:pPr>
              <w:spacing w:after="0" w:line="240" w:lineRule="auto"/>
              <w:rPr>
                <w:rFonts w:eastAsia="Barlow Semi Condensed" w:cs="Calibri"/>
                <w:lang w:eastAsia="en-US"/>
              </w:rPr>
            </w:pPr>
          </w:p>
        </w:tc>
        <w:tc>
          <w:tcPr>
            <w:tcW w:w="4216" w:type="pct"/>
            <w:tcBorders>
              <w:top w:val="single" w:sz="4" w:space="0" w:color="auto"/>
              <w:left w:val="single" w:sz="4" w:space="0" w:color="auto"/>
              <w:bottom w:val="single" w:sz="4" w:space="0" w:color="auto"/>
              <w:right w:val="single" w:sz="4" w:space="0" w:color="auto"/>
            </w:tcBorders>
          </w:tcPr>
          <w:p w14:paraId="7722F000" w14:textId="77777777" w:rsidR="00506265" w:rsidRPr="00506265" w:rsidRDefault="00506265" w:rsidP="00506265">
            <w:pPr>
              <w:spacing w:after="0" w:line="240" w:lineRule="auto"/>
              <w:rPr>
                <w:rFonts w:eastAsia="Barlow Semi Condensed" w:cs="Calibri"/>
                <w:lang w:eastAsia="en-US"/>
              </w:rPr>
            </w:pPr>
          </w:p>
        </w:tc>
      </w:tr>
    </w:tbl>
    <w:p w14:paraId="0B11856D" w14:textId="1FED479D" w:rsidR="00506265" w:rsidRDefault="00506265">
      <w:pPr>
        <w:spacing w:after="160" w:line="259" w:lineRule="auto"/>
        <w:rPr>
          <w:rFonts w:ascii="Times New Roman" w:hAnsi="Times New Roman"/>
          <w:b/>
        </w:rPr>
      </w:pPr>
      <w:r>
        <w:rPr>
          <w:rFonts w:ascii="Times New Roman" w:hAnsi="Times New Roman"/>
          <w:b/>
        </w:rPr>
        <w:br w:type="page"/>
      </w:r>
    </w:p>
    <w:p w14:paraId="09192D7F" w14:textId="6099E5CB"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rPr>
      </w:pPr>
      <w:r w:rsidRPr="003C5EDC">
        <w:rPr>
          <w:rFonts w:ascii="Times New Roman" w:hAnsi="Times New Roman"/>
          <w:b/>
        </w:rPr>
        <w:lastRenderedPageBreak/>
        <w:t>50Hertz Transmission GmbH</w:t>
      </w:r>
      <w:r w:rsidRPr="003C5EDC">
        <w:rPr>
          <w:rFonts w:ascii="Times New Roman" w:hAnsi="Times New Roman"/>
        </w:rPr>
        <w:t xml:space="preserve">, a company incorporated under the laws of Germany in the form of a GmbH, with registered office at </w:t>
      </w:r>
      <w:r w:rsidR="0079705E" w:rsidRPr="003C5EDC">
        <w:rPr>
          <w:rFonts w:ascii="Times New Roman" w:hAnsi="Times New Roman"/>
        </w:rPr>
        <w:t>Heidestraße 2</w:t>
      </w:r>
      <w:r w:rsidRPr="003C5EDC">
        <w:rPr>
          <w:rFonts w:ascii="Times New Roman" w:hAnsi="Times New Roman"/>
        </w:rPr>
        <w:t xml:space="preserve">, </w:t>
      </w:r>
      <w:r w:rsidR="0079705E" w:rsidRPr="003C5EDC">
        <w:rPr>
          <w:rFonts w:ascii="Times New Roman" w:hAnsi="Times New Roman"/>
        </w:rPr>
        <w:t>10557</w:t>
      </w:r>
      <w:r w:rsidRPr="003C5EDC">
        <w:rPr>
          <w:rFonts w:ascii="Times New Roman" w:hAnsi="Times New Roman"/>
        </w:rPr>
        <w:t xml:space="preserve">, Berlin, </w:t>
      </w:r>
      <w:proofErr w:type="gramStart"/>
      <w:r w:rsidRPr="003C5EDC">
        <w:rPr>
          <w:rFonts w:ascii="Times New Roman" w:hAnsi="Times New Roman"/>
        </w:rPr>
        <w:t>Germany;</w:t>
      </w:r>
      <w:proofErr w:type="gramEnd"/>
    </w:p>
    <w:p w14:paraId="25F3227A" w14:textId="747FB275"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rPr>
      </w:pPr>
      <w:r w:rsidRPr="003C5EDC">
        <w:rPr>
          <w:rFonts w:ascii="Times New Roman" w:hAnsi="Times New Roman"/>
          <w:b/>
        </w:rPr>
        <w:t>Amprion GmbH</w:t>
      </w:r>
      <w:r w:rsidRPr="003C5EDC">
        <w:rPr>
          <w:rFonts w:ascii="Times New Roman" w:hAnsi="Times New Roman"/>
        </w:rPr>
        <w:t xml:space="preserve">, a company incorporated under the laws of Germany in the form of a GmbH, with registered office at </w:t>
      </w:r>
      <w:r w:rsidR="00D862DB">
        <w:rPr>
          <w:rFonts w:ascii="Times New Roman" w:hAnsi="Times New Roman"/>
        </w:rPr>
        <w:t>Rober</w:t>
      </w:r>
      <w:r w:rsidR="009A12EB">
        <w:rPr>
          <w:rFonts w:ascii="Times New Roman" w:hAnsi="Times New Roman"/>
        </w:rPr>
        <w:t>t</w:t>
      </w:r>
      <w:r w:rsidR="00D862DB">
        <w:rPr>
          <w:rFonts w:ascii="Times New Roman" w:hAnsi="Times New Roman"/>
        </w:rPr>
        <w:t>-Schumann-Straße 7, 44263</w:t>
      </w:r>
      <w:r w:rsidRPr="003C5EDC">
        <w:rPr>
          <w:rFonts w:ascii="Times New Roman" w:hAnsi="Times New Roman"/>
        </w:rPr>
        <w:t xml:space="preserve"> Dortmund, Germany;</w:t>
      </w:r>
    </w:p>
    <w:p w14:paraId="7B7E7BC6" w14:textId="77777777" w:rsidR="00FC73C7" w:rsidRPr="003C5EDC" w:rsidRDefault="00FC73C7" w:rsidP="00EA0A53">
      <w:pPr>
        <w:pStyle w:val="ListParagraph"/>
        <w:widowControl w:val="0"/>
        <w:numPr>
          <w:ilvl w:val="0"/>
          <w:numId w:val="3"/>
        </w:numPr>
        <w:autoSpaceDE w:val="0"/>
        <w:autoSpaceDN w:val="0"/>
        <w:spacing w:after="120" w:line="240" w:lineRule="auto"/>
        <w:contextualSpacing w:val="0"/>
        <w:jc w:val="both"/>
        <w:rPr>
          <w:rFonts w:ascii="Times New Roman" w:hAnsi="Times New Roman"/>
        </w:rPr>
      </w:pPr>
      <w:r w:rsidRPr="003C5EDC">
        <w:rPr>
          <w:rFonts w:ascii="Times New Roman" w:hAnsi="Times New Roman"/>
          <w:b/>
          <w:bCs/>
        </w:rPr>
        <w:t>Austrian Power Grid AG</w:t>
      </w:r>
      <w:r w:rsidRPr="003C5EDC">
        <w:rPr>
          <w:rFonts w:ascii="Times New Roman" w:hAnsi="Times New Roman"/>
        </w:rPr>
        <w:t>, a company incorporated under the laws of Austria in the form of an AG, with registered office at IZD Tower, Wagramer Str.19, A-1220 Wien, Austria, registered with the Commercial Court in Vienna under number FN 177696v;</w:t>
      </w:r>
    </w:p>
    <w:p w14:paraId="3E5F473D" w14:textId="77777777" w:rsidR="00FC73C7" w:rsidRPr="003C5EDC" w:rsidRDefault="00FC73C7" w:rsidP="00EA0A53">
      <w:pPr>
        <w:pStyle w:val="ListParagraph"/>
        <w:widowControl w:val="0"/>
        <w:numPr>
          <w:ilvl w:val="0"/>
          <w:numId w:val="3"/>
        </w:numPr>
        <w:autoSpaceDE w:val="0"/>
        <w:autoSpaceDN w:val="0"/>
        <w:spacing w:after="120" w:line="240" w:lineRule="auto"/>
        <w:ind w:right="49"/>
        <w:contextualSpacing w:val="0"/>
        <w:jc w:val="both"/>
        <w:rPr>
          <w:rFonts w:ascii="Times New Roman" w:hAnsi="Times New Roman"/>
        </w:rPr>
      </w:pPr>
      <w:r w:rsidRPr="003C5EDC">
        <w:rPr>
          <w:rFonts w:ascii="Times New Roman" w:hAnsi="Times New Roman"/>
          <w:b/>
          <w:bCs/>
        </w:rPr>
        <w:t>ČEPS, a.s.</w:t>
      </w:r>
      <w:r w:rsidRPr="003C5EDC">
        <w:rPr>
          <w:rFonts w:ascii="Times New Roman" w:hAnsi="Times New Roman"/>
          <w:bCs/>
        </w:rPr>
        <w:t>, a company incorporated under the laws of the Czech Republic, registered in the</w:t>
      </w:r>
      <w:r w:rsidRPr="003C5EDC">
        <w:rPr>
          <w:rFonts w:ascii="Times New Roman" w:hAnsi="Times New Roman"/>
        </w:rPr>
        <w:t xml:space="preserve"> Commercial Register kept by the Municipal Court in Prague, Section B, Entry 5597; Company Registration Number (IC): 257.02.556, with registered office at Elektrárenská 774/2, 101 52 Praha 10, Czech Republic;</w:t>
      </w:r>
    </w:p>
    <w:p w14:paraId="683CCB65" w14:textId="77777777"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b/>
        </w:rPr>
      </w:pPr>
      <w:r w:rsidRPr="003C5EDC">
        <w:rPr>
          <w:rFonts w:ascii="Times New Roman" w:hAnsi="Times New Roman"/>
          <w:b/>
        </w:rPr>
        <w:t>CREOS Luxembourg S.A.</w:t>
      </w:r>
      <w:r w:rsidRPr="003C5EDC">
        <w:rPr>
          <w:rFonts w:ascii="Times New Roman" w:hAnsi="Times New Roman"/>
        </w:rPr>
        <w:t>,</w:t>
      </w:r>
      <w:r w:rsidRPr="003C5EDC">
        <w:rPr>
          <w:rFonts w:ascii="Times New Roman" w:hAnsi="Times New Roman"/>
          <w:b/>
        </w:rPr>
        <w:t xml:space="preserve"> </w:t>
      </w:r>
      <w:r w:rsidRPr="003C5EDC">
        <w:rPr>
          <w:rFonts w:ascii="Times New Roman" w:hAnsi="Times New Roman"/>
        </w:rPr>
        <w:t>a company incorporated under the laws of Luxembourg in the form of a limited company, with registered office at 59-61, rue de Bouillon, L-1248, Luxembourg, Grand-Duchy of Luxembourg;</w:t>
      </w:r>
    </w:p>
    <w:p w14:paraId="7F53D288" w14:textId="77777777"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rPr>
      </w:pPr>
      <w:r w:rsidRPr="003C5EDC">
        <w:rPr>
          <w:rFonts w:ascii="Times New Roman" w:hAnsi="Times New Roman"/>
          <w:b/>
        </w:rPr>
        <w:t xml:space="preserve">Croatian Transmission System Operator Ltd., </w:t>
      </w:r>
      <w:r w:rsidRPr="003C5EDC">
        <w:rPr>
          <w:rFonts w:ascii="Times New Roman" w:hAnsi="Times New Roman"/>
        </w:rPr>
        <w:t>a company incorporated under the Croatian Companies’ Law, with registered office at Kupska 4, HR-10000 Zagreb, Croatia;</w:t>
      </w:r>
    </w:p>
    <w:p w14:paraId="4DC09A60" w14:textId="77777777"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rPr>
      </w:pPr>
      <w:r w:rsidRPr="003C5EDC">
        <w:rPr>
          <w:rFonts w:ascii="Times New Roman" w:hAnsi="Times New Roman"/>
          <w:b/>
        </w:rPr>
        <w:t>Elektroenergien Sistemen Operator</w:t>
      </w:r>
      <w:r w:rsidRPr="003C5EDC">
        <w:rPr>
          <w:rFonts w:ascii="Times New Roman" w:hAnsi="Times New Roman"/>
        </w:rPr>
        <w:t>,</w:t>
      </w:r>
      <w:r w:rsidRPr="003C5EDC">
        <w:rPr>
          <w:rFonts w:ascii="Times New Roman" w:hAnsi="Times New Roman"/>
          <w:b/>
        </w:rPr>
        <w:t xml:space="preserve"> </w:t>
      </w:r>
      <w:r w:rsidRPr="003C5EDC">
        <w:rPr>
          <w:rFonts w:ascii="Times New Roman" w:hAnsi="Times New Roman"/>
        </w:rPr>
        <w:t>a company incorporated under the laws of Bulgaria, in the form</w:t>
      </w:r>
      <w:r w:rsidRPr="003C5EDC">
        <w:rPr>
          <w:rFonts w:ascii="Times New Roman" w:hAnsi="Times New Roman"/>
          <w:b/>
        </w:rPr>
        <w:t xml:space="preserve"> </w:t>
      </w:r>
      <w:r w:rsidRPr="003C5EDC">
        <w:rPr>
          <w:rFonts w:ascii="Times New Roman" w:hAnsi="Times New Roman"/>
        </w:rPr>
        <w:t xml:space="preserve">of an EAD, i.e. a </w:t>
      </w:r>
      <w:r w:rsidRPr="003C5EDC">
        <w:rPr>
          <w:rFonts w:ascii="Times New Roman" w:hAnsi="Times New Roman"/>
          <w:bCs/>
        </w:rPr>
        <w:t xml:space="preserve">sole-owner </w:t>
      </w:r>
      <w:r w:rsidRPr="003C5EDC">
        <w:rPr>
          <w:rFonts w:ascii="Times New Roman" w:hAnsi="Times New Roman"/>
        </w:rPr>
        <w:t>joint stock company,</w:t>
      </w:r>
      <w:r w:rsidRPr="003C5EDC">
        <w:rPr>
          <w:rFonts w:ascii="Times New Roman" w:hAnsi="Times New Roman"/>
          <w:b/>
        </w:rPr>
        <w:t xml:space="preserve"> </w:t>
      </w:r>
      <w:r w:rsidRPr="003C5EDC">
        <w:rPr>
          <w:rFonts w:ascii="Times New Roman" w:hAnsi="Times New Roman"/>
        </w:rPr>
        <w:t>having the Unique Registration Code (Fiscal Code) 175201304, with registered office at 105 Gotse Delchev Blvd., Sofia 1404, Bulgaria;</w:t>
      </w:r>
    </w:p>
    <w:p w14:paraId="70EF2F29" w14:textId="77777777"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rPr>
      </w:pPr>
      <w:r w:rsidRPr="003C5EDC">
        <w:rPr>
          <w:rFonts w:ascii="Times New Roman" w:hAnsi="Times New Roman"/>
          <w:b/>
        </w:rPr>
        <w:t>ELES, d.o.o., sistemski operater prenosnega elektroenergetskega omrežja</w:t>
      </w:r>
      <w:r w:rsidRPr="003C5EDC">
        <w:rPr>
          <w:rFonts w:ascii="Times New Roman" w:hAnsi="Times New Roman"/>
        </w:rPr>
        <w:t>,</w:t>
      </w:r>
      <w:r w:rsidRPr="003C5EDC">
        <w:rPr>
          <w:rFonts w:ascii="Times New Roman" w:hAnsi="Times New Roman"/>
          <w:b/>
        </w:rPr>
        <w:t xml:space="preserve"> </w:t>
      </w:r>
      <w:r w:rsidRPr="003C5EDC">
        <w:rPr>
          <w:rFonts w:ascii="Times New Roman" w:hAnsi="Times New Roman"/>
        </w:rPr>
        <w:t>a company incorporated under the laws of Slovenia in the form of a d.o.o. (company with limited liablility),</w:t>
      </w:r>
      <w:r w:rsidRPr="003C5EDC">
        <w:rPr>
          <w:rFonts w:ascii="Times New Roman" w:hAnsi="Times New Roman"/>
          <w:b/>
        </w:rPr>
        <w:t xml:space="preserve"> </w:t>
      </w:r>
      <w:r w:rsidRPr="003C5EDC">
        <w:rPr>
          <w:rFonts w:ascii="Times New Roman" w:hAnsi="Times New Roman"/>
        </w:rPr>
        <w:t>with registered office at Hajdrihova 2, 1000 Ljubljana, Slovenia;</w:t>
      </w:r>
    </w:p>
    <w:p w14:paraId="22F13361" w14:textId="77777777"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b/>
        </w:rPr>
      </w:pPr>
      <w:r w:rsidRPr="003C5EDC">
        <w:rPr>
          <w:rFonts w:ascii="Times New Roman" w:hAnsi="Times New Roman"/>
          <w:b/>
        </w:rPr>
        <w:t xml:space="preserve">ELIA System Operator NV/SA, </w:t>
      </w:r>
      <w:r w:rsidRPr="003C5EDC">
        <w:rPr>
          <w:rFonts w:ascii="Times New Roman" w:hAnsi="Times New Roman"/>
        </w:rPr>
        <w:t>a company incorporated under the laws of Belgium in the form of a naamloze vennootschap/société anonyme, with registered office at 20, Boulevard de l’Empereur B-</w:t>
      </w:r>
      <w:r w:rsidRPr="003C5EDC">
        <w:rPr>
          <w:rFonts w:ascii="Times New Roman" w:hAnsi="Times New Roman"/>
          <w:lang w:eastAsia="cs-CZ"/>
        </w:rPr>
        <w:t>1000 Brussels</w:t>
      </w:r>
      <w:r w:rsidRPr="003C5EDC">
        <w:rPr>
          <w:rFonts w:ascii="Times New Roman" w:hAnsi="Times New Roman"/>
        </w:rPr>
        <w:t>, Belgium;</w:t>
      </w:r>
    </w:p>
    <w:p w14:paraId="1A4CD0E7" w14:textId="3D087453" w:rsidR="00FC73C7" w:rsidRPr="003C5EDC" w:rsidRDefault="00804BDB"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b/>
        </w:rPr>
      </w:pPr>
      <w:r w:rsidRPr="003C5EDC">
        <w:rPr>
          <w:rFonts w:ascii="Times New Roman" w:hAnsi="Times New Roman"/>
          <w:b/>
        </w:rPr>
        <w:t>Energinet Elsy</w:t>
      </w:r>
      <w:r w:rsidR="00726FFC">
        <w:rPr>
          <w:rFonts w:ascii="Times New Roman" w:hAnsi="Times New Roman"/>
          <w:b/>
        </w:rPr>
        <w:t>s</w:t>
      </w:r>
      <w:r w:rsidRPr="003C5EDC">
        <w:rPr>
          <w:rFonts w:ascii="Times New Roman" w:hAnsi="Times New Roman"/>
          <w:b/>
        </w:rPr>
        <w:t>temansvar A/S</w:t>
      </w:r>
      <w:r w:rsidR="00FC73C7" w:rsidRPr="003C5EDC">
        <w:rPr>
          <w:rFonts w:ascii="Times New Roman" w:hAnsi="Times New Roman"/>
        </w:rPr>
        <w:t xml:space="preserve">, a company incorporated under the laws of Denmark </w:t>
      </w:r>
      <w:r w:rsidRPr="003C5EDC">
        <w:rPr>
          <w:rFonts w:ascii="Times New Roman" w:hAnsi="Times New Roman"/>
        </w:rPr>
        <w:t xml:space="preserve">with </w:t>
      </w:r>
      <w:r w:rsidR="00A23C81" w:rsidRPr="003C5EDC">
        <w:rPr>
          <w:rFonts w:ascii="Times New Roman" w:hAnsi="Times New Roman"/>
        </w:rPr>
        <w:t>its</w:t>
      </w:r>
      <w:r w:rsidRPr="003C5EDC">
        <w:rPr>
          <w:rFonts w:ascii="Times New Roman" w:hAnsi="Times New Roman"/>
        </w:rPr>
        <w:t xml:space="preserve"> registered address at Tonne Kjærsvej</w:t>
      </w:r>
      <w:r w:rsidR="0092330A">
        <w:rPr>
          <w:rFonts w:ascii="Times New Roman" w:hAnsi="Times New Roman"/>
        </w:rPr>
        <w:t xml:space="preserve"> 65, 7000 Fredericia</w:t>
      </w:r>
      <w:r w:rsidRPr="003C5EDC">
        <w:rPr>
          <w:rFonts w:ascii="Times New Roman" w:hAnsi="Times New Roman"/>
        </w:rPr>
        <w:t>, Denmark, registered in the Danish Business register under CVR no. 39314959</w:t>
      </w:r>
      <w:r w:rsidR="00FC73C7" w:rsidRPr="003C5EDC">
        <w:rPr>
          <w:rFonts w:ascii="Times New Roman" w:hAnsi="Times New Roman"/>
        </w:rPr>
        <w:t>;</w:t>
      </w:r>
    </w:p>
    <w:p w14:paraId="0FF6FE65" w14:textId="7332D183"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rPr>
      </w:pPr>
      <w:r w:rsidRPr="003C5EDC">
        <w:rPr>
          <w:rFonts w:ascii="Times New Roman" w:hAnsi="Times New Roman"/>
          <w:b/>
        </w:rPr>
        <w:t>Independent Power Transmission Operator S.A</w:t>
      </w:r>
      <w:r w:rsidRPr="003C5EDC">
        <w:rPr>
          <w:rFonts w:ascii="Times New Roman" w:hAnsi="Times New Roman"/>
        </w:rPr>
        <w:t>, a company incorporated under Greek law, having its registered office at 89 Dyrrachiou Str., Athens, 10443, Greece;</w:t>
      </w:r>
    </w:p>
    <w:p w14:paraId="118A1F51" w14:textId="77777777"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rPr>
      </w:pPr>
      <w:r w:rsidRPr="003C5EDC">
        <w:rPr>
          <w:rFonts w:ascii="Times New Roman" w:hAnsi="Times New Roman"/>
          <w:b/>
        </w:rPr>
        <w:t xml:space="preserve">MAVIR Hungarian Independent Transmission Operator Company Ltd., </w:t>
      </w:r>
      <w:r w:rsidRPr="003C5EDC">
        <w:rPr>
          <w:rFonts w:ascii="Times New Roman" w:hAnsi="Times New Roman"/>
        </w:rPr>
        <w:t>a company incorporated under the laws of Hungary with its registered office at Anikó u. 4., H-1031 Budapest, Hungary, registered with a registration number 01-10-044470 at Company Registry Court of Budapest-Capital Regional Court;</w:t>
      </w:r>
    </w:p>
    <w:p w14:paraId="7AE029DC" w14:textId="516215F1"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rPr>
      </w:pPr>
      <w:r w:rsidRPr="003C5EDC">
        <w:rPr>
          <w:rFonts w:ascii="Times New Roman" w:hAnsi="Times New Roman"/>
          <w:b/>
        </w:rPr>
        <w:t>National Power Grid Company Transelectrica S.A.</w:t>
      </w:r>
      <w:r w:rsidRPr="003C5EDC">
        <w:rPr>
          <w:rFonts w:ascii="Times New Roman" w:hAnsi="Times New Roman"/>
        </w:rPr>
        <w:t>, a Romanian company with a dualist management system, having its registered office at 33 General Gheorghe Magheru Blvd., 1st District, Bucharest and mailing address at Olteni no. 2-4, 3rd District, Bucharest, postal code 030786, registered with Bucharest Trade Registry with no. J40/8060/2000 and sole code of identification 13328043;</w:t>
      </w:r>
    </w:p>
    <w:p w14:paraId="04B2C90C" w14:textId="77777777"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b/>
        </w:rPr>
      </w:pPr>
      <w:r w:rsidRPr="003C5EDC">
        <w:rPr>
          <w:rFonts w:ascii="Times New Roman" w:hAnsi="Times New Roman"/>
          <w:b/>
        </w:rPr>
        <w:t>Polskie Sieci Elektroenergetyczne S.A.</w:t>
      </w:r>
      <w:r w:rsidRPr="003C5EDC">
        <w:rPr>
          <w:rFonts w:ascii="Times New Roman" w:hAnsi="Times New Roman"/>
        </w:rPr>
        <w:t>,</w:t>
      </w:r>
      <w:r w:rsidRPr="003C5EDC">
        <w:rPr>
          <w:rFonts w:ascii="Times New Roman" w:hAnsi="Times New Roman"/>
          <w:b/>
        </w:rPr>
        <w:t xml:space="preserve"> </w:t>
      </w:r>
      <w:r w:rsidRPr="003C5EDC">
        <w:rPr>
          <w:rFonts w:ascii="Times New Roman" w:hAnsi="Times New Roman"/>
        </w:rPr>
        <w:t>a company incorporated under the laws of Poland in the form of a S.A., with registered office at Warszawska 165 St, 05-520 Konstancin Jeziorna, Poland, registered in the register of entrepreneurs of the National Court Register maintained by the District Court for capitol city of Warsaw under No. KRS 0000197596 with share capital amounting to 9.605.473.000,00 PLN, fully paid;</w:t>
      </w:r>
    </w:p>
    <w:p w14:paraId="59D78908" w14:textId="77777777"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b/>
        </w:rPr>
      </w:pPr>
      <w:r w:rsidRPr="003C5EDC">
        <w:rPr>
          <w:rFonts w:ascii="Times New Roman" w:hAnsi="Times New Roman"/>
          <w:b/>
        </w:rPr>
        <w:t>REE - Red Eléctrica de España</w:t>
      </w:r>
      <w:r w:rsidRPr="003C5EDC">
        <w:rPr>
          <w:rFonts w:ascii="Times New Roman" w:hAnsi="Times New Roman"/>
        </w:rPr>
        <w:t>, S.A.U, a company incorporated under the laws of Spain in the form of an S.A.</w:t>
      </w:r>
      <w:r w:rsidRPr="003C5EDC">
        <w:rPr>
          <w:rFonts w:ascii="Times New Roman" w:hAnsi="Times New Roman"/>
          <w:bCs/>
        </w:rPr>
        <w:t>U</w:t>
      </w:r>
      <w:r w:rsidRPr="003C5EDC">
        <w:rPr>
          <w:rFonts w:ascii="Times New Roman" w:hAnsi="Times New Roman"/>
        </w:rPr>
        <w:t>., with registered office at Paseo del Conde de los Gaitanes, 177, 28109 Madrid, Spain;</w:t>
      </w:r>
    </w:p>
    <w:p w14:paraId="3CB0D02C" w14:textId="77777777"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b/>
        </w:rPr>
      </w:pPr>
      <w:r w:rsidRPr="003C5EDC">
        <w:rPr>
          <w:rFonts w:ascii="Times New Roman" w:hAnsi="Times New Roman"/>
          <w:b/>
        </w:rPr>
        <w:t>REN - Rede Eléctrica Nacional</w:t>
      </w:r>
      <w:r w:rsidRPr="003C5EDC">
        <w:rPr>
          <w:rFonts w:ascii="Times New Roman" w:hAnsi="Times New Roman"/>
        </w:rPr>
        <w:t>,</w:t>
      </w:r>
      <w:r w:rsidRPr="003C5EDC">
        <w:rPr>
          <w:rFonts w:ascii="Times New Roman" w:hAnsi="Times New Roman"/>
          <w:b/>
        </w:rPr>
        <w:t xml:space="preserve"> S.A</w:t>
      </w:r>
      <w:r w:rsidRPr="003C5EDC">
        <w:rPr>
          <w:rFonts w:ascii="Times New Roman" w:hAnsi="Times New Roman"/>
        </w:rPr>
        <w:t xml:space="preserve">., a company incorporated under the laws of Portugal in the form of an S.A., with registered office at Av. Dos Estados Unidos da América 55-12°, 1700, Lisbon, </w:t>
      </w:r>
      <w:r w:rsidRPr="003C5EDC">
        <w:rPr>
          <w:rFonts w:ascii="Times New Roman" w:hAnsi="Times New Roman"/>
        </w:rPr>
        <w:lastRenderedPageBreak/>
        <w:t>Portugal;</w:t>
      </w:r>
    </w:p>
    <w:p w14:paraId="662F00C6" w14:textId="1B597664" w:rsidR="00FC73C7" w:rsidRPr="003C5EDC" w:rsidRDefault="00FC73C7" w:rsidP="000C703A">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b/>
        </w:rPr>
      </w:pPr>
      <w:bookmarkStart w:id="0" w:name="_Hlk1727033"/>
      <w:r w:rsidRPr="003C5EDC">
        <w:rPr>
          <w:rFonts w:ascii="Times New Roman" w:hAnsi="Times New Roman"/>
          <w:b/>
        </w:rPr>
        <w:t>RTE - Réseau de transport d’électricité</w:t>
      </w:r>
      <w:r w:rsidRPr="003C5EDC">
        <w:rPr>
          <w:rFonts w:ascii="Times New Roman" w:hAnsi="Times New Roman"/>
        </w:rPr>
        <w:t xml:space="preserve">, a limited company incorporated under the laws of France, with registered office located </w:t>
      </w:r>
      <w:r w:rsidR="000C703A">
        <w:rPr>
          <w:rFonts w:ascii="Times New Roman" w:hAnsi="Times New Roman"/>
        </w:rPr>
        <w:t>Immeuble WINDOW</w:t>
      </w:r>
      <w:r w:rsidRPr="003C5EDC">
        <w:rPr>
          <w:rFonts w:ascii="Times New Roman" w:hAnsi="Times New Roman"/>
        </w:rPr>
        <w:t xml:space="preserve">, </w:t>
      </w:r>
      <w:r w:rsidR="000C703A">
        <w:rPr>
          <w:rFonts w:ascii="Times New Roman" w:hAnsi="Times New Roman"/>
        </w:rPr>
        <w:t xml:space="preserve">7C Place du </w:t>
      </w:r>
      <w:r w:rsidR="000C703A" w:rsidRPr="000C703A">
        <w:rPr>
          <w:rFonts w:ascii="Times New Roman" w:hAnsi="Times New Roman"/>
        </w:rPr>
        <w:t>Dôme</w:t>
      </w:r>
      <w:r w:rsidRPr="003C5EDC">
        <w:rPr>
          <w:rFonts w:ascii="Times New Roman" w:hAnsi="Times New Roman"/>
        </w:rPr>
        <w:t>, 92</w:t>
      </w:r>
      <w:r w:rsidR="00FF06FC">
        <w:rPr>
          <w:rFonts w:ascii="Times New Roman" w:hAnsi="Times New Roman"/>
        </w:rPr>
        <w:t>073 Paris</w:t>
      </w:r>
      <w:r w:rsidRPr="003C5EDC">
        <w:rPr>
          <w:rFonts w:ascii="Times New Roman" w:hAnsi="Times New Roman"/>
        </w:rPr>
        <w:t xml:space="preserve"> La Défense Cedex, France;</w:t>
      </w:r>
    </w:p>
    <w:bookmarkEnd w:id="0"/>
    <w:p w14:paraId="343D8F23" w14:textId="6FA75C95"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rPr>
      </w:pPr>
      <w:r w:rsidRPr="003C5EDC">
        <w:rPr>
          <w:rFonts w:ascii="Times New Roman" w:hAnsi="Times New Roman"/>
          <w:b/>
        </w:rPr>
        <w:t>Slovenská elektrizačná prenosová sústava, a.s.</w:t>
      </w:r>
      <w:r w:rsidRPr="003C5EDC">
        <w:rPr>
          <w:rFonts w:ascii="Times New Roman" w:hAnsi="Times New Roman"/>
        </w:rPr>
        <w:t>,</w:t>
      </w:r>
      <w:r w:rsidRPr="003C5EDC">
        <w:rPr>
          <w:rFonts w:ascii="Times New Roman" w:hAnsi="Times New Roman"/>
          <w:b/>
        </w:rPr>
        <w:t xml:space="preserve"> </w:t>
      </w:r>
      <w:r w:rsidRPr="003C5EDC">
        <w:rPr>
          <w:rFonts w:ascii="Times New Roman" w:hAnsi="Times New Roman"/>
        </w:rPr>
        <w:t>a company incorporated under the laws of Slovakia in the form of an a.s., Trade register Sa 2906B, with registered office at Mlynské Nivy 59/A, 824 84 Bratislava 26, Slovakia;</w:t>
      </w:r>
    </w:p>
    <w:p w14:paraId="38A8F813" w14:textId="77777777"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b/>
        </w:rPr>
      </w:pPr>
      <w:r w:rsidRPr="003C5EDC">
        <w:rPr>
          <w:rFonts w:ascii="Times New Roman" w:hAnsi="Times New Roman"/>
          <w:b/>
        </w:rPr>
        <w:t>TenneT TSO B.V.</w:t>
      </w:r>
      <w:r w:rsidRPr="003C5EDC">
        <w:rPr>
          <w:rFonts w:ascii="Times New Roman" w:hAnsi="Times New Roman"/>
        </w:rPr>
        <w:t>,</w:t>
      </w:r>
      <w:r w:rsidRPr="003C5EDC">
        <w:rPr>
          <w:rFonts w:ascii="Times New Roman" w:hAnsi="Times New Roman"/>
          <w:b/>
        </w:rPr>
        <w:t xml:space="preserve"> </w:t>
      </w:r>
      <w:r w:rsidRPr="003C5EDC">
        <w:rPr>
          <w:rFonts w:ascii="Times New Roman" w:hAnsi="Times New Roman"/>
        </w:rPr>
        <w:t xml:space="preserve">a company incorporated under the laws of </w:t>
      </w:r>
      <w:r w:rsidR="007219D8" w:rsidRPr="003C5EDC">
        <w:rPr>
          <w:rFonts w:ascii="Times New Roman" w:hAnsi="Times New Roman"/>
        </w:rPr>
        <w:t>t</w:t>
      </w:r>
      <w:r w:rsidRPr="003C5EDC">
        <w:rPr>
          <w:rFonts w:ascii="Times New Roman" w:hAnsi="Times New Roman"/>
        </w:rPr>
        <w:t xml:space="preserve">he Netherlands in the form of a </w:t>
      </w:r>
      <w:r w:rsidR="007219D8" w:rsidRPr="003C5EDC">
        <w:rPr>
          <w:rFonts w:ascii="Times New Roman" w:hAnsi="Times New Roman"/>
        </w:rPr>
        <w:t>limited liability company ('besloten vennootschap')</w:t>
      </w:r>
      <w:r w:rsidRPr="003C5EDC">
        <w:rPr>
          <w:rFonts w:ascii="Times New Roman" w:hAnsi="Times New Roman"/>
        </w:rPr>
        <w:t>, with registered office at Utrechtseweg 310, P.O. Box 718, 6800 AS, Arnhem, the Netherlands;</w:t>
      </w:r>
    </w:p>
    <w:p w14:paraId="4541B9E2" w14:textId="77777777"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rPr>
      </w:pPr>
      <w:r w:rsidRPr="003C5EDC">
        <w:rPr>
          <w:rFonts w:ascii="Times New Roman" w:hAnsi="Times New Roman"/>
          <w:b/>
        </w:rPr>
        <w:t>TenneT TSO GmbH</w:t>
      </w:r>
      <w:r w:rsidRPr="003C5EDC">
        <w:rPr>
          <w:rFonts w:ascii="Times New Roman" w:hAnsi="Times New Roman"/>
        </w:rPr>
        <w:t>, a company incorporated under the laws of Germany in the form of a GmbH, with registered office at Bernecker Straße 70, 95448 Bayreuth, Germany;</w:t>
      </w:r>
    </w:p>
    <w:p w14:paraId="0584E9CC" w14:textId="77777777"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b/>
        </w:rPr>
      </w:pPr>
      <w:r w:rsidRPr="003C5EDC">
        <w:rPr>
          <w:rFonts w:ascii="Times New Roman" w:hAnsi="Times New Roman"/>
          <w:b/>
        </w:rPr>
        <w:t>Terna - Rete Elettrica Nazionale SpA</w:t>
      </w:r>
      <w:r w:rsidRPr="003C5EDC">
        <w:rPr>
          <w:rFonts w:ascii="Times New Roman" w:hAnsi="Times New Roman"/>
        </w:rPr>
        <w:t>, a liability company incorporated under the laws of Italy, with registered office at Via Egidio Galbani, 70, 00156, Roma, Italy;</w:t>
      </w:r>
    </w:p>
    <w:p w14:paraId="5709F0A7" w14:textId="77777777"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rPr>
      </w:pPr>
      <w:r w:rsidRPr="003C5EDC">
        <w:rPr>
          <w:rFonts w:ascii="Times New Roman" w:hAnsi="Times New Roman"/>
          <w:b/>
        </w:rPr>
        <w:t>TransnetBW GmbH</w:t>
      </w:r>
      <w:r w:rsidRPr="003C5EDC">
        <w:rPr>
          <w:rFonts w:ascii="Times New Roman" w:hAnsi="Times New Roman"/>
          <w:lang w:eastAsia="en-US"/>
        </w:rPr>
        <w:t xml:space="preserve">, </w:t>
      </w:r>
      <w:r w:rsidRPr="003C5EDC">
        <w:rPr>
          <w:rFonts w:ascii="Times New Roman" w:hAnsi="Times New Roman"/>
        </w:rPr>
        <w:t>a company incorporated under the laws of Germany in the form of a GmbH, with registered office at Pariser Platz, Osloer Str. 15-17, 70173 Stuttgart, Germany</w:t>
      </w:r>
      <w:r w:rsidRPr="003C5EDC" w:rsidDel="00196831">
        <w:rPr>
          <w:rFonts w:ascii="Times New Roman" w:hAnsi="Times New Roman"/>
        </w:rPr>
        <w:t xml:space="preserve"> </w:t>
      </w:r>
    </w:p>
    <w:p w14:paraId="336223B1" w14:textId="77777777"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rPr>
      </w:pPr>
      <w:r w:rsidRPr="003C5EDC">
        <w:rPr>
          <w:rFonts w:ascii="Times New Roman" w:hAnsi="Times New Roman"/>
          <w:b/>
        </w:rPr>
        <w:t xml:space="preserve">Vorarlberger Übertragungsnetz GmbH, </w:t>
      </w:r>
      <w:r w:rsidRPr="003C5EDC">
        <w:rPr>
          <w:rFonts w:ascii="Times New Roman" w:hAnsi="Times New Roman"/>
        </w:rPr>
        <w:t>a company incorporated under the laws of Austria in the form of a GmbH, with registered office at Gallusstrasse 48, 6900 Bregenz, Austria;</w:t>
      </w:r>
    </w:p>
    <w:p w14:paraId="356B60F4" w14:textId="5D6DA23B" w:rsidR="00FC73C7" w:rsidRPr="003C5EDC" w:rsidRDefault="00FC73C7" w:rsidP="00FC73C7">
      <w:pPr>
        <w:rPr>
          <w:rFonts w:ascii="Times New Roman" w:hAnsi="Times New Roman"/>
        </w:rPr>
      </w:pPr>
      <w:r w:rsidRPr="003C5EDC">
        <w:rPr>
          <w:rFonts w:ascii="Times New Roman" w:hAnsi="Times New Roman"/>
        </w:rPr>
        <w:t xml:space="preserve">referred to as EU </w:t>
      </w:r>
      <w:r w:rsidR="00BF0773" w:rsidRPr="003C5EDC">
        <w:rPr>
          <w:rFonts w:ascii="Times New Roman" w:hAnsi="Times New Roman"/>
        </w:rPr>
        <w:t>Parties, and</w:t>
      </w:r>
    </w:p>
    <w:p w14:paraId="7373520B" w14:textId="77777777"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b/>
        </w:rPr>
      </w:pPr>
      <w:r w:rsidRPr="003C5EDC">
        <w:rPr>
          <w:rFonts w:ascii="Times New Roman" w:hAnsi="Times New Roman"/>
          <w:noProof/>
          <w:lang w:val="nl-NL" w:eastAsia="nl-NL"/>
        </w:rPr>
        <mc:AlternateContent>
          <mc:Choice Requires="wpg">
            <w:drawing>
              <wp:anchor distT="0" distB="0" distL="114300" distR="114300" simplePos="0" relativeHeight="251658240" behindDoc="1" locked="0" layoutInCell="1" allowOverlap="1" wp14:anchorId="7CDB26B2" wp14:editId="7E688162">
                <wp:simplePos x="0" y="0"/>
                <wp:positionH relativeFrom="page">
                  <wp:posOffset>3576955</wp:posOffset>
                </wp:positionH>
                <wp:positionV relativeFrom="paragraph">
                  <wp:posOffset>269875</wp:posOffset>
                </wp:positionV>
                <wp:extent cx="42545" cy="27305"/>
                <wp:effectExtent l="0" t="0" r="14605" b="10795"/>
                <wp:wrapNone/>
                <wp:docPr id="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27305"/>
                          <a:chOff x="5633" y="425"/>
                          <a:chExt cx="67" cy="43"/>
                        </a:xfrm>
                      </wpg:grpSpPr>
                      <wpg:grpSp>
                        <wpg:cNvPr id="9" name="Group 22"/>
                        <wpg:cNvGrpSpPr>
                          <a:grpSpLocks/>
                        </wpg:cNvGrpSpPr>
                        <wpg:grpSpPr bwMode="auto">
                          <a:xfrm>
                            <a:off x="5638" y="430"/>
                            <a:ext cx="58" cy="7"/>
                            <a:chOff x="5638" y="430"/>
                            <a:chExt cx="58" cy="7"/>
                          </a:xfrm>
                        </wpg:grpSpPr>
                        <wps:wsp>
                          <wps:cNvPr id="10" name="Freeform 23"/>
                          <wps:cNvSpPr>
                            <a:spLocks/>
                          </wps:cNvSpPr>
                          <wps:spPr bwMode="auto">
                            <a:xfrm>
                              <a:off x="5638" y="430"/>
                              <a:ext cx="58" cy="7"/>
                            </a:xfrm>
                            <a:custGeom>
                              <a:avLst/>
                              <a:gdLst>
                                <a:gd name="T0" fmla="+- 0 5638 5638"/>
                                <a:gd name="T1" fmla="*/ T0 w 58"/>
                                <a:gd name="T2" fmla="+- 0 433 430"/>
                                <a:gd name="T3" fmla="*/ 433 h 7"/>
                                <a:gd name="T4" fmla="+- 0 5695 5638"/>
                                <a:gd name="T5" fmla="*/ T4 w 58"/>
                                <a:gd name="T6" fmla="+- 0 433 430"/>
                                <a:gd name="T7" fmla="*/ 433 h 7"/>
                              </a:gdLst>
                              <a:ahLst/>
                              <a:cxnLst>
                                <a:cxn ang="0">
                                  <a:pos x="T1" y="T3"/>
                                </a:cxn>
                                <a:cxn ang="0">
                                  <a:pos x="T5" y="T7"/>
                                </a:cxn>
                              </a:cxnLst>
                              <a:rect l="0" t="0" r="r" b="b"/>
                              <a:pathLst>
                                <a:path w="58" h="7">
                                  <a:moveTo>
                                    <a:pt x="0" y="3"/>
                                  </a:moveTo>
                                  <a:lnTo>
                                    <a:pt x="57"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0"/>
                        <wpg:cNvGrpSpPr>
                          <a:grpSpLocks/>
                        </wpg:cNvGrpSpPr>
                        <wpg:grpSpPr bwMode="auto">
                          <a:xfrm>
                            <a:off x="5638" y="456"/>
                            <a:ext cx="58" cy="7"/>
                            <a:chOff x="5638" y="456"/>
                            <a:chExt cx="58" cy="7"/>
                          </a:xfrm>
                        </wpg:grpSpPr>
                        <wps:wsp>
                          <wps:cNvPr id="12" name="Freeform 21"/>
                          <wps:cNvSpPr>
                            <a:spLocks/>
                          </wps:cNvSpPr>
                          <wps:spPr bwMode="auto">
                            <a:xfrm>
                              <a:off x="5638" y="456"/>
                              <a:ext cx="58" cy="7"/>
                            </a:xfrm>
                            <a:custGeom>
                              <a:avLst/>
                              <a:gdLst>
                                <a:gd name="T0" fmla="+- 0 5638 5638"/>
                                <a:gd name="T1" fmla="*/ T0 w 58"/>
                                <a:gd name="T2" fmla="+- 0 460 456"/>
                                <a:gd name="T3" fmla="*/ 460 h 7"/>
                                <a:gd name="T4" fmla="+- 0 5695 5638"/>
                                <a:gd name="T5" fmla="*/ T4 w 58"/>
                                <a:gd name="T6" fmla="+- 0 460 456"/>
                                <a:gd name="T7" fmla="*/ 460 h 7"/>
                              </a:gdLst>
                              <a:ahLst/>
                              <a:cxnLst>
                                <a:cxn ang="0">
                                  <a:pos x="T1" y="T3"/>
                                </a:cxn>
                                <a:cxn ang="0">
                                  <a:pos x="T5" y="T7"/>
                                </a:cxn>
                              </a:cxnLst>
                              <a:rect l="0" t="0" r="r" b="b"/>
                              <a:pathLst>
                                <a:path w="58" h="7">
                                  <a:moveTo>
                                    <a:pt x="0" y="4"/>
                                  </a:moveTo>
                                  <a:lnTo>
                                    <a:pt x="57"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ACDE3F" id="Group 19" o:spid="_x0000_s1026" style="position:absolute;margin-left:281.65pt;margin-top:21.25pt;width:3.35pt;height:2.15pt;z-index:-251658240;mso-position-horizontal-relative:page" coordorigin="5633,425" coordsize="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">
                <v:group id="Group 22" o:spid="_x0000_s1027" style="position:absolute;left:5638;top:430;width:58;height:7" coordorigin="5638,430" coordsize="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3" o:spid="_x0000_s1028" style="position:absolute;left:5638;top:430;width:58;height:7;visibility:visible;mso-wrap-style:square;v-text-anchor:top" coordsize="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" path="m,3r57,e" filled="f" strokeweight=".46pt">
                    <v:path arrowok="t" o:connecttype="custom" o:connectlocs="0,433;57,433" o:connectangles="0,0"/>
                  </v:shape>
                </v:group>
                <v:group id="Group 20" o:spid="_x0000_s1029" style="position:absolute;left:5638;top:456;width:58;height:7" coordorigin="5638,456" coordsize="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1" o:spid="_x0000_s1030" style="position:absolute;left:5638;top:456;width:58;height:7;visibility:visible;mso-wrap-style:square;v-text-anchor:top" coordsize="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" path="m,4r57,e" filled="f" strokeweight=".46pt">
                    <v:path arrowok="t" o:connecttype="custom" o:connectlocs="0,460;57,460" o:connectangles="0,0"/>
                  </v:shape>
                </v:group>
                <w10:wrap anchorx="page"/>
              </v:group>
            </w:pict>
          </mc:Fallback>
        </mc:AlternateContent>
      </w:r>
      <w:r w:rsidRPr="003C5EDC">
        <w:rPr>
          <w:rFonts w:ascii="Times New Roman" w:hAnsi="Times New Roman"/>
          <w:b/>
        </w:rPr>
        <w:t xml:space="preserve">CGES AD, </w:t>
      </w:r>
      <w:r w:rsidRPr="003C5EDC">
        <w:rPr>
          <w:rFonts w:ascii="Times New Roman" w:hAnsi="Times New Roman"/>
        </w:rPr>
        <w:t>a company incorporated under the laws of Montenegro, in the form of a ‘akcionarsko drustvo’ (joint stock company),</w:t>
      </w:r>
      <w:r w:rsidRPr="003C5EDC">
        <w:rPr>
          <w:rFonts w:ascii="Times New Roman" w:hAnsi="Times New Roman"/>
          <w:b/>
        </w:rPr>
        <w:t xml:space="preserve"> </w:t>
      </w:r>
      <w:r w:rsidRPr="003C5EDC">
        <w:rPr>
          <w:rFonts w:ascii="Times New Roman" w:hAnsi="Times New Roman"/>
        </w:rPr>
        <w:t>registered with registered office at Bulevar Sv. Petra Cetinjskog br.18, 20000 Podgorica, Montenegro;</w:t>
      </w:r>
    </w:p>
    <w:p w14:paraId="2A1F754C" w14:textId="320FB5E1" w:rsidR="00FC73C7" w:rsidRPr="003C5EDC" w:rsidRDefault="00FC73C7" w:rsidP="00EA0A5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rPr>
      </w:pPr>
      <w:r w:rsidRPr="003C5EDC">
        <w:rPr>
          <w:rFonts w:ascii="Times New Roman" w:hAnsi="Times New Roman"/>
          <w:b/>
        </w:rPr>
        <w:t>EMS AD Beograd – Joint stock company</w:t>
      </w:r>
      <w:r w:rsidR="00125F9C" w:rsidRPr="003C5EDC">
        <w:rPr>
          <w:rFonts w:ascii="Times New Roman" w:hAnsi="Times New Roman"/>
          <w:b/>
        </w:rPr>
        <w:t xml:space="preserve"> </w:t>
      </w:r>
      <w:r w:rsidRPr="003C5EDC">
        <w:rPr>
          <w:rFonts w:ascii="Times New Roman" w:hAnsi="Times New Roman"/>
          <w:b/>
        </w:rPr>
        <w:t>Elektromreža Srbije</w:t>
      </w:r>
      <w:r w:rsidRPr="003C5EDC">
        <w:rPr>
          <w:rFonts w:ascii="Times New Roman" w:hAnsi="Times New Roman"/>
        </w:rPr>
        <w:t>,</w:t>
      </w:r>
      <w:r w:rsidR="0092330A">
        <w:rPr>
          <w:rFonts w:ascii="Times New Roman" w:hAnsi="Times New Roman"/>
        </w:rPr>
        <w:t xml:space="preserve"> </w:t>
      </w:r>
      <w:r w:rsidRPr="003C5EDC">
        <w:rPr>
          <w:rFonts w:ascii="Times New Roman" w:hAnsi="Times New Roman"/>
        </w:rPr>
        <w:t>Beograd</w:t>
      </w:r>
      <w:r w:rsidRPr="003C5EDC">
        <w:rPr>
          <w:rFonts w:ascii="Times New Roman" w:hAnsi="Times New Roman"/>
          <w:b/>
        </w:rPr>
        <w:t xml:space="preserve"> </w:t>
      </w:r>
      <w:r w:rsidRPr="003C5EDC">
        <w:rPr>
          <w:rFonts w:ascii="Times New Roman" w:hAnsi="Times New Roman"/>
        </w:rPr>
        <w:t>a company incorporated under the laws of Serbia, in the form of a joint stock company registered with Business Registery Agency of the Republic of Serbia</w:t>
      </w:r>
      <w:r w:rsidR="00125F9C" w:rsidRPr="003C5EDC">
        <w:rPr>
          <w:rFonts w:ascii="Times New Roman" w:hAnsi="Times New Roman"/>
        </w:rPr>
        <w:t xml:space="preserve"> </w:t>
      </w:r>
      <w:r w:rsidRPr="003C5EDC">
        <w:rPr>
          <w:rFonts w:ascii="Times New Roman" w:hAnsi="Times New Roman"/>
        </w:rPr>
        <w:t>Reg.No. 20054182, with registered office at 11, Kneza Miloša Str., Beograd 11000, Serbia;</w:t>
      </w:r>
    </w:p>
    <w:p w14:paraId="13E39D7C" w14:textId="5ACAFF22" w:rsidR="00FC73C7" w:rsidRPr="003C5EDC" w:rsidRDefault="00FC73C7" w:rsidP="00887CC1">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rPr>
      </w:pPr>
      <w:r w:rsidRPr="003C5EDC">
        <w:rPr>
          <w:rFonts w:ascii="Times New Roman" w:hAnsi="Times New Roman"/>
          <w:b/>
        </w:rPr>
        <w:t xml:space="preserve">MEPSO - Operator </w:t>
      </w:r>
      <w:proofErr w:type="spellStart"/>
      <w:r w:rsidRPr="003C5EDC">
        <w:rPr>
          <w:rFonts w:ascii="Times New Roman" w:hAnsi="Times New Roman"/>
          <w:b/>
        </w:rPr>
        <w:t>na</w:t>
      </w:r>
      <w:proofErr w:type="spellEnd"/>
      <w:r w:rsidRPr="003C5EDC">
        <w:rPr>
          <w:rFonts w:ascii="Times New Roman" w:hAnsi="Times New Roman"/>
          <w:b/>
        </w:rPr>
        <w:t xml:space="preserve"> </w:t>
      </w:r>
      <w:proofErr w:type="spellStart"/>
      <w:r w:rsidRPr="003C5EDC">
        <w:rPr>
          <w:rFonts w:ascii="Times New Roman" w:hAnsi="Times New Roman"/>
          <w:b/>
        </w:rPr>
        <w:t>elektroprenosniot</w:t>
      </w:r>
      <w:proofErr w:type="spellEnd"/>
      <w:r w:rsidRPr="003C5EDC">
        <w:rPr>
          <w:rFonts w:ascii="Times New Roman" w:hAnsi="Times New Roman"/>
          <w:b/>
        </w:rPr>
        <w:t xml:space="preserve"> </w:t>
      </w:r>
      <w:proofErr w:type="spellStart"/>
      <w:r w:rsidRPr="003C5EDC">
        <w:rPr>
          <w:rFonts w:ascii="Times New Roman" w:hAnsi="Times New Roman"/>
          <w:b/>
        </w:rPr>
        <w:t>sistem</w:t>
      </w:r>
      <w:proofErr w:type="spellEnd"/>
      <w:r w:rsidRPr="003C5EDC">
        <w:rPr>
          <w:rFonts w:ascii="Times New Roman" w:hAnsi="Times New Roman"/>
          <w:b/>
        </w:rPr>
        <w:t xml:space="preserve"> </w:t>
      </w:r>
      <w:proofErr w:type="spellStart"/>
      <w:r w:rsidRPr="003C5EDC">
        <w:rPr>
          <w:rFonts w:ascii="Times New Roman" w:hAnsi="Times New Roman"/>
          <w:b/>
        </w:rPr>
        <w:t>na</w:t>
      </w:r>
      <w:proofErr w:type="spellEnd"/>
      <w:r w:rsidRPr="003C5EDC">
        <w:rPr>
          <w:rFonts w:ascii="Times New Roman" w:hAnsi="Times New Roman"/>
          <w:b/>
        </w:rPr>
        <w:t xml:space="preserve"> </w:t>
      </w:r>
      <w:proofErr w:type="spellStart"/>
      <w:r w:rsidR="00887CC1" w:rsidRPr="00887CC1">
        <w:rPr>
          <w:rFonts w:ascii="Times New Roman" w:hAnsi="Times New Roman"/>
          <w:b/>
        </w:rPr>
        <w:t>Republika</w:t>
      </w:r>
      <w:proofErr w:type="spellEnd"/>
      <w:r w:rsidR="00887CC1" w:rsidRPr="00887CC1">
        <w:rPr>
          <w:rFonts w:ascii="Times New Roman" w:hAnsi="Times New Roman"/>
          <w:b/>
        </w:rPr>
        <w:t xml:space="preserve"> Severna Makedonija</w:t>
      </w:r>
      <w:r w:rsidRPr="003C5EDC">
        <w:rPr>
          <w:rFonts w:ascii="Times New Roman" w:hAnsi="Times New Roman"/>
          <w:b/>
        </w:rPr>
        <w:t xml:space="preserve">, AD, </w:t>
      </w:r>
      <w:r w:rsidR="00887CC1" w:rsidRPr="00887CC1">
        <w:rPr>
          <w:rFonts w:ascii="Times New Roman" w:hAnsi="Times New Roman"/>
        </w:rPr>
        <w:t xml:space="preserve">za </w:t>
      </w:r>
      <w:proofErr w:type="spellStart"/>
      <w:r w:rsidR="00887CC1" w:rsidRPr="00887CC1">
        <w:rPr>
          <w:rFonts w:ascii="Times New Roman" w:hAnsi="Times New Roman"/>
        </w:rPr>
        <w:t>prenos</w:t>
      </w:r>
      <w:proofErr w:type="spellEnd"/>
      <w:r w:rsidR="00887CC1" w:rsidRPr="00887CC1">
        <w:rPr>
          <w:rFonts w:ascii="Times New Roman" w:hAnsi="Times New Roman"/>
        </w:rPr>
        <w:t xml:space="preserve"> </w:t>
      </w:r>
      <w:proofErr w:type="spellStart"/>
      <w:r w:rsidR="00887CC1" w:rsidRPr="00887CC1">
        <w:rPr>
          <w:rFonts w:ascii="Times New Roman" w:hAnsi="Times New Roman"/>
        </w:rPr>
        <w:t>na</w:t>
      </w:r>
      <w:proofErr w:type="spellEnd"/>
      <w:r w:rsidR="00887CC1" w:rsidRPr="00887CC1">
        <w:rPr>
          <w:rFonts w:ascii="Times New Roman" w:hAnsi="Times New Roman"/>
        </w:rPr>
        <w:t xml:space="preserve"> </w:t>
      </w:r>
      <w:proofErr w:type="spellStart"/>
      <w:r w:rsidR="00887CC1" w:rsidRPr="00887CC1">
        <w:rPr>
          <w:rFonts w:ascii="Times New Roman" w:hAnsi="Times New Roman"/>
        </w:rPr>
        <w:t>elektricna</w:t>
      </w:r>
      <w:proofErr w:type="spellEnd"/>
      <w:r w:rsidR="00887CC1" w:rsidRPr="00887CC1">
        <w:rPr>
          <w:rFonts w:ascii="Times New Roman" w:hAnsi="Times New Roman"/>
        </w:rPr>
        <w:t xml:space="preserve"> </w:t>
      </w:r>
      <w:proofErr w:type="spellStart"/>
      <w:r w:rsidR="00887CC1" w:rsidRPr="00887CC1">
        <w:rPr>
          <w:rFonts w:ascii="Times New Roman" w:hAnsi="Times New Roman"/>
        </w:rPr>
        <w:t>energija</w:t>
      </w:r>
      <w:proofErr w:type="spellEnd"/>
      <w:r w:rsidR="00887CC1" w:rsidRPr="00887CC1">
        <w:rPr>
          <w:rFonts w:ascii="Times New Roman" w:hAnsi="Times New Roman"/>
        </w:rPr>
        <w:t xml:space="preserve"> I </w:t>
      </w:r>
      <w:proofErr w:type="spellStart"/>
      <w:r w:rsidR="00887CC1" w:rsidRPr="00887CC1">
        <w:rPr>
          <w:rFonts w:ascii="Times New Roman" w:hAnsi="Times New Roman"/>
        </w:rPr>
        <w:t>upravuvanje</w:t>
      </w:r>
      <w:proofErr w:type="spellEnd"/>
      <w:r w:rsidR="00887CC1" w:rsidRPr="00887CC1">
        <w:rPr>
          <w:rFonts w:ascii="Times New Roman" w:hAnsi="Times New Roman"/>
        </w:rPr>
        <w:t xml:space="preserve"> so </w:t>
      </w:r>
      <w:proofErr w:type="spellStart"/>
      <w:r w:rsidR="00887CC1" w:rsidRPr="00887CC1">
        <w:rPr>
          <w:rFonts w:ascii="Times New Roman" w:hAnsi="Times New Roman"/>
        </w:rPr>
        <w:t>elektroprenosniot</w:t>
      </w:r>
      <w:proofErr w:type="spellEnd"/>
      <w:r w:rsidR="00887CC1" w:rsidRPr="00887CC1">
        <w:rPr>
          <w:rFonts w:ascii="Times New Roman" w:hAnsi="Times New Roman"/>
        </w:rPr>
        <w:t xml:space="preserve"> system, </w:t>
      </w:r>
      <w:proofErr w:type="spellStart"/>
      <w:r w:rsidR="00887CC1" w:rsidRPr="00887CC1">
        <w:rPr>
          <w:rFonts w:ascii="Times New Roman" w:hAnsi="Times New Roman"/>
        </w:rPr>
        <w:t>vo</w:t>
      </w:r>
      <w:proofErr w:type="spellEnd"/>
      <w:r w:rsidR="00887CC1" w:rsidRPr="00887CC1">
        <w:rPr>
          <w:rFonts w:ascii="Times New Roman" w:hAnsi="Times New Roman"/>
        </w:rPr>
        <w:t xml:space="preserve"> </w:t>
      </w:r>
      <w:proofErr w:type="spellStart"/>
      <w:r w:rsidR="00887CC1" w:rsidRPr="00887CC1">
        <w:rPr>
          <w:rFonts w:ascii="Times New Roman" w:hAnsi="Times New Roman"/>
        </w:rPr>
        <w:t>drzavna</w:t>
      </w:r>
      <w:proofErr w:type="spellEnd"/>
      <w:r w:rsidR="00887CC1" w:rsidRPr="00887CC1">
        <w:rPr>
          <w:rFonts w:ascii="Times New Roman" w:hAnsi="Times New Roman"/>
        </w:rPr>
        <w:t xml:space="preserve"> </w:t>
      </w:r>
      <w:proofErr w:type="spellStart"/>
      <w:r w:rsidR="00887CC1" w:rsidRPr="00887CC1">
        <w:rPr>
          <w:rFonts w:ascii="Times New Roman" w:hAnsi="Times New Roman"/>
        </w:rPr>
        <w:t>sopstvenost</w:t>
      </w:r>
      <w:proofErr w:type="spellEnd"/>
      <w:r w:rsidR="00887CC1" w:rsidRPr="00887CC1">
        <w:rPr>
          <w:rFonts w:ascii="Times New Roman" w:hAnsi="Times New Roman"/>
        </w:rPr>
        <w:t xml:space="preserve">  - Skopje (Transmission System Operator, joint stock, state owned company) a company incorporated under the laws of Republic of North Macedonia, registered at Trade Register of Skopje, having the Unique Registration Code (Fiscal Code) 4030004529600, with registered office at 4, Maksim Gorki Str., Skopje, 1000, Republic of North Macedonia</w:t>
      </w:r>
      <w:r w:rsidRPr="003C5EDC">
        <w:rPr>
          <w:rFonts w:ascii="Times New Roman" w:hAnsi="Times New Roman"/>
        </w:rPr>
        <w:t>;</w:t>
      </w:r>
    </w:p>
    <w:p w14:paraId="1E1D4C5B" w14:textId="44DEA7A7" w:rsidR="00FC73C7" w:rsidRPr="003C5EDC" w:rsidRDefault="00A15FE3" w:rsidP="00A15FE3">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rPr>
      </w:pPr>
      <w:r w:rsidRPr="00A15FE3">
        <w:rPr>
          <w:rFonts w:ascii="Times New Roman" w:hAnsi="Times New Roman"/>
          <w:b/>
        </w:rPr>
        <w:t xml:space="preserve">Nezavisni operator sistema u Bosni i Hercegovini, </w:t>
      </w:r>
      <w:r w:rsidRPr="00A15FE3">
        <w:rPr>
          <w:rFonts w:ascii="Times New Roman" w:hAnsi="Times New Roman"/>
        </w:rPr>
        <w:t>a company incorporated under the laws of Bosnia and Herzegovina, registered with registration number 08-50.3-7-3/05 at Ministry of Justice of Bosnia and Herzegovina, having the Unique Registration Code (Fiscal Code) 4200777780003, with registered office at Ul. Hifzi Bjelevca 17, Sarajevo, Zip Code71000, Bosnia and Herzegovina;</w:t>
      </w:r>
    </w:p>
    <w:p w14:paraId="6506FC46" w14:textId="5FFDCD3D" w:rsidR="00FC73C7" w:rsidRPr="003C5EDC" w:rsidRDefault="00FC73C7" w:rsidP="00EE4586">
      <w:pPr>
        <w:pStyle w:val="ListParagraph"/>
        <w:widowControl w:val="0"/>
        <w:numPr>
          <w:ilvl w:val="0"/>
          <w:numId w:val="3"/>
        </w:numPr>
        <w:autoSpaceDE w:val="0"/>
        <w:autoSpaceDN w:val="0"/>
        <w:spacing w:after="120" w:line="240" w:lineRule="auto"/>
        <w:ind w:right="-20"/>
        <w:contextualSpacing w:val="0"/>
        <w:jc w:val="both"/>
        <w:rPr>
          <w:rFonts w:ascii="Times New Roman" w:hAnsi="Times New Roman"/>
        </w:rPr>
      </w:pPr>
      <w:r w:rsidRPr="003C5EDC">
        <w:rPr>
          <w:rFonts w:ascii="Times New Roman" w:hAnsi="Times New Roman"/>
          <w:b/>
        </w:rPr>
        <w:t>Operatori i Sistemit te Transmetimit – OST sh.a</w:t>
      </w:r>
      <w:r w:rsidRPr="003C5EDC">
        <w:rPr>
          <w:rFonts w:ascii="Times New Roman" w:hAnsi="Times New Roman"/>
        </w:rPr>
        <w:t xml:space="preserve">, a state-owned company incorporated under the laws of Albania, registered under the number K42101801N, having its registered office at </w:t>
      </w:r>
      <w:r w:rsidR="00EE4586" w:rsidRPr="003C5EDC">
        <w:rPr>
          <w:rFonts w:ascii="Times New Roman" w:hAnsi="Times New Roman"/>
        </w:rPr>
        <w:t>Autostrada Tirane-Durres, Km 9, Yrshek, Kashar, Tirana, Albania</w:t>
      </w:r>
      <w:r w:rsidRPr="003C5EDC">
        <w:rPr>
          <w:rFonts w:ascii="Times New Roman" w:hAnsi="Times New Roman"/>
        </w:rPr>
        <w:t>;</w:t>
      </w:r>
      <w:r w:rsidR="00125F9C" w:rsidRPr="003C5EDC">
        <w:rPr>
          <w:rFonts w:ascii="Times New Roman" w:hAnsi="Times New Roman"/>
        </w:rPr>
        <w:t xml:space="preserve"> </w:t>
      </w:r>
    </w:p>
    <w:p w14:paraId="5808F2A1" w14:textId="4ED120E2" w:rsidR="00FC73C7" w:rsidRPr="003C5EDC" w:rsidRDefault="00FC73C7" w:rsidP="00EA0A53">
      <w:pPr>
        <w:pStyle w:val="ListParagraph"/>
        <w:widowControl w:val="0"/>
        <w:numPr>
          <w:ilvl w:val="0"/>
          <w:numId w:val="3"/>
        </w:numPr>
        <w:autoSpaceDE w:val="0"/>
        <w:autoSpaceDN w:val="0"/>
        <w:spacing w:after="120" w:line="240" w:lineRule="auto"/>
        <w:ind w:right="49"/>
        <w:contextualSpacing w:val="0"/>
        <w:jc w:val="both"/>
        <w:rPr>
          <w:rFonts w:ascii="Times New Roman" w:hAnsi="Times New Roman"/>
        </w:rPr>
      </w:pPr>
      <w:r w:rsidRPr="003C5EDC">
        <w:rPr>
          <w:rFonts w:ascii="Times New Roman" w:hAnsi="Times New Roman"/>
          <w:b/>
          <w:bCs/>
        </w:rPr>
        <w:t>S</w:t>
      </w:r>
      <w:r w:rsidRPr="003C5EDC">
        <w:rPr>
          <w:rFonts w:ascii="Times New Roman" w:hAnsi="Times New Roman"/>
          <w:b/>
        </w:rPr>
        <w:t>w</w:t>
      </w:r>
      <w:r w:rsidRPr="003C5EDC">
        <w:rPr>
          <w:rFonts w:ascii="Times New Roman" w:hAnsi="Times New Roman"/>
          <w:b/>
          <w:bCs/>
        </w:rPr>
        <w:t>iss</w:t>
      </w:r>
      <w:r w:rsidRPr="003C5EDC">
        <w:rPr>
          <w:rFonts w:ascii="Times New Roman" w:hAnsi="Times New Roman"/>
          <w:b/>
        </w:rPr>
        <w:t>gr</w:t>
      </w:r>
      <w:r w:rsidRPr="003C5EDC">
        <w:rPr>
          <w:rFonts w:ascii="Times New Roman" w:hAnsi="Times New Roman"/>
          <w:b/>
          <w:bCs/>
        </w:rPr>
        <w:t>id</w:t>
      </w:r>
      <w:r w:rsidRPr="003C5EDC">
        <w:rPr>
          <w:rFonts w:ascii="Times New Roman" w:hAnsi="Times New Roman"/>
          <w:b/>
        </w:rPr>
        <w:t xml:space="preserve"> </w:t>
      </w:r>
      <w:r w:rsidRPr="003C5EDC">
        <w:rPr>
          <w:rFonts w:ascii="Times New Roman" w:hAnsi="Times New Roman"/>
          <w:b/>
          <w:bCs/>
        </w:rPr>
        <w:t>AG</w:t>
      </w:r>
      <w:r w:rsidRPr="003C5EDC">
        <w:rPr>
          <w:rFonts w:ascii="Times New Roman" w:hAnsi="Times New Roman"/>
        </w:rPr>
        <w:t xml:space="preserve">, a company incorporated under the laws of Switzerland in the form of an AG, with registered office at </w:t>
      </w:r>
      <w:r w:rsidR="00055337" w:rsidRPr="003C5EDC">
        <w:rPr>
          <w:rFonts w:ascii="Times New Roman" w:hAnsi="Times New Roman"/>
        </w:rPr>
        <w:t>Bleichemattstrasse 31, 5001 Aarau</w:t>
      </w:r>
      <w:r w:rsidRPr="003C5EDC">
        <w:rPr>
          <w:rFonts w:ascii="Times New Roman" w:hAnsi="Times New Roman"/>
        </w:rPr>
        <w:t>, Switzerland;</w:t>
      </w:r>
    </w:p>
    <w:p w14:paraId="588CC799" w14:textId="14BD550E" w:rsidR="00BA7E48" w:rsidRPr="002640A7" w:rsidRDefault="00BF0773" w:rsidP="00AA25A4">
      <w:pPr>
        <w:pStyle w:val="AASAFATextBody"/>
        <w:jc w:val="left"/>
      </w:pPr>
      <w:r w:rsidRPr="003C5EDC">
        <w:rPr>
          <w:spacing w:val="0"/>
        </w:rPr>
        <w:t xml:space="preserve">referred to as </w:t>
      </w:r>
      <w:r w:rsidR="001601C4" w:rsidRPr="003C5EDC">
        <w:rPr>
          <w:spacing w:val="0"/>
        </w:rPr>
        <w:t>n</w:t>
      </w:r>
      <w:r w:rsidRPr="003C5EDC">
        <w:rPr>
          <w:spacing w:val="0"/>
        </w:rPr>
        <w:t>on-EU Parties.</w:t>
      </w:r>
      <w:r w:rsidR="00AA25A4" w:rsidRPr="002640A7">
        <w:t xml:space="preserve"> </w:t>
      </w:r>
    </w:p>
    <w:p w14:paraId="1CEF9D57" w14:textId="77777777" w:rsidR="00BA7E48" w:rsidRPr="0009066D" w:rsidRDefault="00BA7E48" w:rsidP="0009066D">
      <w:pPr>
        <w:rPr>
          <w:rFonts w:ascii="Times New Roman" w:hAnsi="Times New Roman"/>
          <w:b/>
        </w:rPr>
      </w:pPr>
    </w:p>
    <w:sectPr w:rsidR="00BA7E48" w:rsidRPr="0009066D" w:rsidSect="00362F51">
      <w:headerReference w:type="default" r:id="rId11"/>
      <w:headerReference w:type="first" r:id="rId12"/>
      <w:type w:val="continuous"/>
      <w:pgSz w:w="11907" w:h="16839"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69DB" w14:textId="77777777" w:rsidR="0089185F" w:rsidRDefault="0089185F">
      <w:pPr>
        <w:spacing w:after="0" w:line="240" w:lineRule="auto"/>
      </w:pPr>
      <w:r>
        <w:separator/>
      </w:r>
    </w:p>
  </w:endnote>
  <w:endnote w:type="continuationSeparator" w:id="0">
    <w:p w14:paraId="4AFE59DB" w14:textId="77777777" w:rsidR="0089185F" w:rsidRDefault="0089185F">
      <w:pPr>
        <w:spacing w:after="0" w:line="240" w:lineRule="auto"/>
      </w:pPr>
      <w:r>
        <w:continuationSeparator/>
      </w:r>
    </w:p>
  </w:endnote>
  <w:endnote w:type="continuationNotice" w:id="1">
    <w:p w14:paraId="55B155DE" w14:textId="77777777" w:rsidR="0089185F" w:rsidRDefault="00891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rlow Semi Condensed">
    <w:altName w:val="Barlow Semi Condensed"/>
    <w:charset w:val="00"/>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E964" w14:textId="77777777" w:rsidR="0089185F" w:rsidRDefault="0089185F">
      <w:pPr>
        <w:spacing w:after="0" w:line="240" w:lineRule="auto"/>
      </w:pPr>
      <w:r>
        <w:separator/>
      </w:r>
    </w:p>
  </w:footnote>
  <w:footnote w:type="continuationSeparator" w:id="0">
    <w:p w14:paraId="64D54B70" w14:textId="77777777" w:rsidR="0089185F" w:rsidRDefault="0089185F">
      <w:pPr>
        <w:spacing w:after="0" w:line="240" w:lineRule="auto"/>
      </w:pPr>
      <w:r>
        <w:continuationSeparator/>
      </w:r>
    </w:p>
  </w:footnote>
  <w:footnote w:type="continuationNotice" w:id="1">
    <w:p w14:paraId="7579D62F" w14:textId="77777777" w:rsidR="0089185F" w:rsidRDefault="008918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50CE" w14:textId="77777777" w:rsidR="000A415E" w:rsidRPr="0000118A" w:rsidRDefault="000A415E" w:rsidP="000A415E">
    <w:pPr>
      <w:spacing w:after="0"/>
      <w:rPr>
        <w:sz w:val="14"/>
      </w:rPr>
    </w:pPr>
  </w:p>
  <w:tbl>
    <w:tblPr>
      <w:tblW w:w="9607"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607"/>
    </w:tblGrid>
    <w:tr w:rsidR="000A415E" w:rsidRPr="00965255" w14:paraId="564A7F3D" w14:textId="77777777" w:rsidTr="00BB0C03">
      <w:trPr>
        <w:trHeight w:val="298"/>
      </w:trPr>
      <w:tc>
        <w:tcPr>
          <w:tcW w:w="9607" w:type="dxa"/>
          <w:shd w:val="clear" w:color="auto" w:fill="auto"/>
          <w:tcMar>
            <w:top w:w="113" w:type="dxa"/>
            <w:bottom w:w="113" w:type="dxa"/>
          </w:tcMar>
        </w:tcPr>
        <w:p w14:paraId="4C6B9546" w14:textId="77777777" w:rsidR="000A415E" w:rsidRPr="00883381" w:rsidRDefault="000A415E" w:rsidP="000A415E">
          <w:pPr>
            <w:tabs>
              <w:tab w:val="left" w:pos="318"/>
              <w:tab w:val="center" w:pos="4540"/>
            </w:tabs>
            <w:spacing w:after="0"/>
            <w:ind w:left="1169"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0300231A" w14:textId="77777777" w:rsidR="000A415E" w:rsidRPr="0000118A" w:rsidRDefault="000A415E" w:rsidP="000A415E">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027C" w14:textId="77777777" w:rsidR="00362F51" w:rsidRPr="008B7C56" w:rsidRDefault="00362F51" w:rsidP="00362F51">
    <w:pPr>
      <w:spacing w:after="0"/>
      <w:ind w:right="-1"/>
      <w:jc w:val="both"/>
      <w:rPr>
        <w:rFonts w:ascii="Arial" w:eastAsia="SimSun" w:hAnsi="Arial"/>
        <w:sz w:val="14"/>
        <w:lang w:eastAsia="en-US"/>
      </w:rPr>
    </w:pPr>
  </w:p>
  <w:tbl>
    <w:tblPr>
      <w:tblW w:w="9670"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670"/>
    </w:tblGrid>
    <w:tr w:rsidR="00362F51" w:rsidRPr="008B7C56" w14:paraId="214FA8A1" w14:textId="77777777" w:rsidTr="00567AD4">
      <w:trPr>
        <w:trHeight w:val="358"/>
      </w:trPr>
      <w:tc>
        <w:tcPr>
          <w:tcW w:w="9670" w:type="dxa"/>
          <w:shd w:val="clear" w:color="auto" w:fill="auto"/>
          <w:tcMar>
            <w:top w:w="113" w:type="dxa"/>
            <w:bottom w:w="113" w:type="dxa"/>
          </w:tcMar>
        </w:tcPr>
        <w:p w14:paraId="4361FDBA" w14:textId="77777777" w:rsidR="00362F51" w:rsidRPr="008B7C56" w:rsidRDefault="00362F51" w:rsidP="00362F51">
          <w:pPr>
            <w:tabs>
              <w:tab w:val="left" w:pos="318"/>
              <w:tab w:val="center" w:pos="4540"/>
            </w:tabs>
            <w:spacing w:after="0"/>
            <w:ind w:left="1169" w:right="-158" w:hanging="460"/>
            <w:jc w:val="both"/>
            <w:rPr>
              <w:rFonts w:ascii="Times New Roman" w:eastAsia="SimSun" w:hAnsi="Times New Roman"/>
              <w:sz w:val="24"/>
              <w:szCs w:val="24"/>
              <w:lang w:eastAsia="en-US"/>
            </w:rPr>
          </w:pPr>
          <w:r w:rsidRPr="008B7C56">
            <w:rPr>
              <w:rFonts w:ascii="Times New Roman" w:eastAsia="SimSun" w:hAnsi="Times New Roman"/>
              <w:sz w:val="24"/>
              <w:szCs w:val="24"/>
              <w:lang w:eastAsia="en-US"/>
            </w:rPr>
            <w:t>Synchronous Area Framework Agreement for Regional Group Continental Europe</w:t>
          </w:r>
        </w:p>
      </w:tc>
    </w:tr>
  </w:tbl>
  <w:p w14:paraId="0804FD16"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426DEB3E"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0DE6707C"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5C75F90C"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34E01D72"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14D68153" w14:textId="77777777" w:rsidR="00362F51" w:rsidRPr="008B7C56" w:rsidRDefault="00362F51" w:rsidP="00362F51">
    <w:pPr>
      <w:tabs>
        <w:tab w:val="left" w:pos="3792"/>
      </w:tabs>
      <w:spacing w:after="0" w:line="240" w:lineRule="auto"/>
      <w:jc w:val="both"/>
      <w:rPr>
        <w:rFonts w:ascii="Arial" w:eastAsia="SimSun" w:hAnsi="Arial"/>
        <w:lang w:eastAsia="en-US"/>
      </w:rPr>
    </w:pPr>
  </w:p>
  <w:p w14:paraId="042BF7A4"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25C801AE"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04F54569"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50746E69"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1DBCA4DD"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690D6948"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428CD56F"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2FE4DAD7"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79AC49F0"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619D623D"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6DCEA748"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2BF46F4A"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5B5E46B8"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4ACBDCB5"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09DED9C2"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45549E53"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5A4AAE7E"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p w14:paraId="7E14F787" w14:textId="77777777" w:rsidR="00362F51" w:rsidRPr="008B7C56" w:rsidRDefault="00362F51" w:rsidP="00362F51">
    <w:pPr>
      <w:tabs>
        <w:tab w:val="center" w:pos="4536"/>
        <w:tab w:val="right" w:pos="9072"/>
      </w:tabs>
      <w:spacing w:after="0" w:line="240" w:lineRule="auto"/>
      <w:jc w:val="both"/>
      <w:rPr>
        <w:rFonts w:ascii="Arial" w:eastAsia="SimSun" w:hAnsi="Arial"/>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A7D"/>
    <w:multiLevelType w:val="hybridMultilevel"/>
    <w:tmpl w:val="1212B6DE"/>
    <w:lvl w:ilvl="0" w:tplc="28521F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69599F"/>
    <w:multiLevelType w:val="hybridMultilevel"/>
    <w:tmpl w:val="EDD0E1EA"/>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583FA5"/>
    <w:multiLevelType w:val="hybridMultilevel"/>
    <w:tmpl w:val="9E989C72"/>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15E10A9"/>
    <w:multiLevelType w:val="multilevel"/>
    <w:tmpl w:val="23FCE9E8"/>
    <w:lvl w:ilvl="0">
      <w:start w:val="1"/>
      <w:numFmt w:val="decimal"/>
      <w:lvlText w:val="(%1)"/>
      <w:lvlJc w:val="left"/>
      <w:pPr>
        <w:ind w:left="720" w:hanging="720"/>
      </w:pPr>
      <w:rPr>
        <w:rFonts w:hint="default"/>
        <w:sz w:val="20"/>
        <w:szCs w:val="20"/>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4" w15:restartNumberingAfterBreak="0">
    <w:nsid w:val="01891D86"/>
    <w:multiLevelType w:val="multilevel"/>
    <w:tmpl w:val="CC5EADBE"/>
    <w:lvl w:ilvl="0">
      <w:start w:val="1"/>
      <w:numFmt w:val="decimal"/>
      <w:lvlText w:val="(%1)"/>
      <w:lvlJc w:val="left"/>
      <w:pPr>
        <w:ind w:left="720" w:hanging="720"/>
      </w:pPr>
      <w:rPr>
        <w:rFonts w:hint="default"/>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5" w15:restartNumberingAfterBreak="0">
    <w:nsid w:val="03114FB1"/>
    <w:multiLevelType w:val="hybridMultilevel"/>
    <w:tmpl w:val="BFD86E12"/>
    <w:lvl w:ilvl="0" w:tplc="2C668B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F3FE0"/>
    <w:multiLevelType w:val="hybridMultilevel"/>
    <w:tmpl w:val="6FB84154"/>
    <w:lvl w:ilvl="0" w:tplc="11B479E2">
      <w:start w:val="1"/>
      <w:numFmt w:val="lowerLetter"/>
      <w:lvlText w:val="%1)"/>
      <w:lvlJc w:val="left"/>
      <w:pPr>
        <w:ind w:left="720" w:hanging="360"/>
      </w:pPr>
    </w:lvl>
    <w:lvl w:ilvl="1" w:tplc="B6B8469E">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1547E"/>
    <w:multiLevelType w:val="multilevel"/>
    <w:tmpl w:val="45764FF0"/>
    <w:lvl w:ilvl="0">
      <w:start w:val="1"/>
      <w:numFmt w:val="decimal"/>
      <w:pStyle w:val="LONLegal3L1"/>
      <w:lvlText w:val="%1."/>
      <w:lvlJc w:val="left"/>
      <w:pPr>
        <w:tabs>
          <w:tab w:val="num" w:pos="992"/>
        </w:tabs>
        <w:ind w:left="992" w:hanging="992"/>
      </w:pPr>
      <w:rPr>
        <w:rFonts w:ascii="Arial" w:hAnsi="Arial" w:cs="Arial" w:hint="default"/>
        <w:b/>
        <w:i w:val="0"/>
        <w:caps w:val="0"/>
        <w:sz w:val="22"/>
        <w:szCs w:val="22"/>
        <w:u w:val="none"/>
      </w:rPr>
    </w:lvl>
    <w:lvl w:ilvl="1">
      <w:start w:val="1"/>
      <w:numFmt w:val="decimal"/>
      <w:pStyle w:val="LONLegal3L2"/>
      <w:lvlText w:val="%1.%2"/>
      <w:lvlJc w:val="left"/>
      <w:pPr>
        <w:tabs>
          <w:tab w:val="num" w:pos="992"/>
        </w:tabs>
        <w:ind w:left="992" w:hanging="992"/>
      </w:pPr>
      <w:rPr>
        <w:rFonts w:ascii="Arial" w:hAnsi="Arial" w:cs="Arial" w:hint="default"/>
        <w:b w:val="0"/>
        <w:sz w:val="22"/>
        <w:szCs w:val="22"/>
        <w:u w:val="none"/>
      </w:rPr>
    </w:lvl>
    <w:lvl w:ilvl="2">
      <w:start w:val="1"/>
      <w:numFmt w:val="decimal"/>
      <w:pStyle w:val="LONLegal3L3"/>
      <w:lvlText w:val="%1.%2.%3"/>
      <w:lvlJc w:val="left"/>
      <w:pPr>
        <w:tabs>
          <w:tab w:val="num" w:pos="992"/>
        </w:tabs>
        <w:ind w:left="992" w:hanging="992"/>
      </w:pPr>
      <w:rPr>
        <w:rFonts w:ascii="Arial" w:hAnsi="Arial" w:cs="Arial" w:hint="default"/>
        <w:b w:val="0"/>
        <w:sz w:val="22"/>
        <w:szCs w:val="22"/>
        <w:u w:val="none"/>
      </w:rPr>
    </w:lvl>
    <w:lvl w:ilvl="3">
      <w:start w:val="1"/>
      <w:numFmt w:val="lowerLetter"/>
      <w:pStyle w:val="LONLegal3L4"/>
      <w:lvlText w:val="(%4)"/>
      <w:lvlJc w:val="left"/>
      <w:pPr>
        <w:tabs>
          <w:tab w:val="num" w:pos="1984"/>
        </w:tabs>
        <w:ind w:left="1984" w:hanging="992"/>
      </w:pPr>
      <w:rPr>
        <w:rFonts w:ascii="Arial" w:hAnsi="Arial" w:cs="Arial" w:hint="default"/>
        <w:sz w:val="20"/>
        <w:szCs w:val="20"/>
        <w:u w:val="none"/>
      </w:rPr>
    </w:lvl>
    <w:lvl w:ilvl="4">
      <w:start w:val="1"/>
      <w:numFmt w:val="lowerRoman"/>
      <w:pStyle w:val="LONLegal3L5"/>
      <w:lvlText w:val="(%5)"/>
      <w:lvlJc w:val="left"/>
      <w:pPr>
        <w:tabs>
          <w:tab w:val="num" w:pos="2976"/>
        </w:tabs>
        <w:ind w:left="2976" w:hanging="992"/>
      </w:pPr>
      <w:rPr>
        <w:rFonts w:ascii="Arial" w:hAnsi="Arial" w:cs="Arial" w:hint="default"/>
        <w:b w:val="0"/>
        <w:sz w:val="22"/>
        <w:szCs w:val="22"/>
        <w:u w:val="none"/>
      </w:rPr>
    </w:lvl>
    <w:lvl w:ilvl="5">
      <w:start w:val="1"/>
      <w:numFmt w:val="decimal"/>
      <w:pStyle w:val="LONLegal3L6"/>
      <w:lvlText w:val="(%6)"/>
      <w:lvlJc w:val="left"/>
      <w:pPr>
        <w:tabs>
          <w:tab w:val="num" w:pos="3968"/>
        </w:tabs>
        <w:ind w:left="3969" w:hanging="993"/>
      </w:pPr>
      <w:rPr>
        <w:rFonts w:ascii="Times New Roman" w:hAnsi="Times New Roman" w:cs="Times New Roman"/>
        <w:sz w:val="24"/>
        <w:u w:val="none"/>
      </w:rPr>
    </w:lvl>
    <w:lvl w:ilvl="6">
      <w:start w:val="1"/>
      <w:numFmt w:val="upperLetter"/>
      <w:pStyle w:val="LONLegal3L7"/>
      <w:lvlText w:val="(%7)"/>
      <w:lvlJc w:val="left"/>
      <w:pPr>
        <w:tabs>
          <w:tab w:val="num" w:pos="4961"/>
        </w:tabs>
        <w:ind w:left="4961" w:hanging="992"/>
      </w:pPr>
      <w:rPr>
        <w:rFonts w:ascii="Times New Roman" w:hAnsi="Times New Roman" w:cs="Times New Roman"/>
        <w:b w:val="0"/>
        <w:i w:val="0"/>
        <w:caps w:val="0"/>
        <w:color w:val="auto"/>
        <w:sz w:val="24"/>
        <w:u w:val="none"/>
      </w:rPr>
    </w:lvl>
    <w:lvl w:ilvl="7">
      <w:start w:val="1"/>
      <w:numFmt w:val="bullet"/>
      <w:lvlRestart w:val="0"/>
      <w:pStyle w:val="LONLegal3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3L9"/>
      <w:lvlText w:val="·"/>
      <w:lvlJc w:val="left"/>
      <w:pPr>
        <w:tabs>
          <w:tab w:val="num" w:pos="2976"/>
        </w:tabs>
        <w:ind w:left="2976" w:hanging="992"/>
      </w:pPr>
      <w:rPr>
        <w:rFonts w:ascii="Symbol" w:hAnsi="Symbol" w:hint="default"/>
        <w:b w:val="0"/>
        <w:i w:val="0"/>
        <w:caps w:val="0"/>
        <w:color w:val="auto"/>
        <w:sz w:val="22"/>
        <w:u w:val="none"/>
      </w:rPr>
    </w:lvl>
  </w:abstractNum>
  <w:abstractNum w:abstractNumId="8" w15:restartNumberingAfterBreak="0">
    <w:nsid w:val="18790410"/>
    <w:multiLevelType w:val="hybridMultilevel"/>
    <w:tmpl w:val="32483D08"/>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BF539B"/>
    <w:multiLevelType w:val="hybridMultilevel"/>
    <w:tmpl w:val="9E989C72"/>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0B3EFF"/>
    <w:multiLevelType w:val="hybridMultilevel"/>
    <w:tmpl w:val="E3968ED6"/>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6F7CB5"/>
    <w:multiLevelType w:val="hybridMultilevel"/>
    <w:tmpl w:val="6826D2C0"/>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A1516F"/>
    <w:multiLevelType w:val="hybridMultilevel"/>
    <w:tmpl w:val="9516F3A8"/>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F265CF"/>
    <w:multiLevelType w:val="hybridMultilevel"/>
    <w:tmpl w:val="24483478"/>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352E7C"/>
    <w:multiLevelType w:val="hybridMultilevel"/>
    <w:tmpl w:val="9E989C72"/>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880FE3"/>
    <w:multiLevelType w:val="multilevel"/>
    <w:tmpl w:val="151400D2"/>
    <w:styleLink w:val="Formatvorlag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6" w15:restartNumberingAfterBreak="0">
    <w:nsid w:val="48286E0B"/>
    <w:multiLevelType w:val="hybridMultilevel"/>
    <w:tmpl w:val="E89EAE22"/>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CA218E"/>
    <w:multiLevelType w:val="hybridMultilevel"/>
    <w:tmpl w:val="6AF8366C"/>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8D4CCF"/>
    <w:multiLevelType w:val="hybridMultilevel"/>
    <w:tmpl w:val="AAA06B4E"/>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CE05A9"/>
    <w:multiLevelType w:val="hybridMultilevel"/>
    <w:tmpl w:val="84C040BE"/>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E963EB"/>
    <w:multiLevelType w:val="hybridMultilevel"/>
    <w:tmpl w:val="6AF8366C"/>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FE46D0"/>
    <w:multiLevelType w:val="hybridMultilevel"/>
    <w:tmpl w:val="A91628C4"/>
    <w:lvl w:ilvl="0" w:tplc="917E1760">
      <w:start w:val="1"/>
      <w:numFmt w:val="lowerLetter"/>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2" w15:restartNumberingAfterBreak="0">
    <w:nsid w:val="52D91731"/>
    <w:multiLevelType w:val="hybridMultilevel"/>
    <w:tmpl w:val="E904EBC2"/>
    <w:lvl w:ilvl="0" w:tplc="28521F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842DED"/>
    <w:multiLevelType w:val="hybridMultilevel"/>
    <w:tmpl w:val="6AF8366C"/>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904ADD"/>
    <w:multiLevelType w:val="hybridMultilevel"/>
    <w:tmpl w:val="65480276"/>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C7451F"/>
    <w:multiLevelType w:val="hybridMultilevel"/>
    <w:tmpl w:val="DF344FDC"/>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1C5832"/>
    <w:multiLevelType w:val="hybridMultilevel"/>
    <w:tmpl w:val="92B83D28"/>
    <w:lvl w:ilvl="0" w:tplc="04090011">
      <w:start w:val="1"/>
      <w:numFmt w:val="decimal"/>
      <w:lvlText w:val="%1)"/>
      <w:lvlJc w:val="left"/>
      <w:pPr>
        <w:ind w:left="2156" w:hanging="360"/>
      </w:pPr>
    </w:lvl>
    <w:lvl w:ilvl="1" w:tplc="04090019" w:tentative="1">
      <w:start w:val="1"/>
      <w:numFmt w:val="lowerLetter"/>
      <w:lvlText w:val="%2."/>
      <w:lvlJc w:val="left"/>
      <w:pPr>
        <w:ind w:left="2876" w:hanging="360"/>
      </w:pPr>
    </w:lvl>
    <w:lvl w:ilvl="2" w:tplc="0409001B" w:tentative="1">
      <w:start w:val="1"/>
      <w:numFmt w:val="lowerRoman"/>
      <w:lvlText w:val="%3."/>
      <w:lvlJc w:val="right"/>
      <w:pPr>
        <w:ind w:left="3596" w:hanging="180"/>
      </w:pPr>
    </w:lvl>
    <w:lvl w:ilvl="3" w:tplc="0409000F" w:tentative="1">
      <w:start w:val="1"/>
      <w:numFmt w:val="decimal"/>
      <w:lvlText w:val="%4."/>
      <w:lvlJc w:val="left"/>
      <w:pPr>
        <w:ind w:left="4316" w:hanging="360"/>
      </w:pPr>
    </w:lvl>
    <w:lvl w:ilvl="4" w:tplc="04090019" w:tentative="1">
      <w:start w:val="1"/>
      <w:numFmt w:val="lowerLetter"/>
      <w:lvlText w:val="%5."/>
      <w:lvlJc w:val="left"/>
      <w:pPr>
        <w:ind w:left="5036" w:hanging="360"/>
      </w:pPr>
    </w:lvl>
    <w:lvl w:ilvl="5" w:tplc="0409001B" w:tentative="1">
      <w:start w:val="1"/>
      <w:numFmt w:val="lowerRoman"/>
      <w:lvlText w:val="%6."/>
      <w:lvlJc w:val="right"/>
      <w:pPr>
        <w:ind w:left="5756" w:hanging="180"/>
      </w:pPr>
    </w:lvl>
    <w:lvl w:ilvl="6" w:tplc="0409000F" w:tentative="1">
      <w:start w:val="1"/>
      <w:numFmt w:val="decimal"/>
      <w:lvlText w:val="%7."/>
      <w:lvlJc w:val="left"/>
      <w:pPr>
        <w:ind w:left="6476" w:hanging="360"/>
      </w:pPr>
    </w:lvl>
    <w:lvl w:ilvl="7" w:tplc="04090019" w:tentative="1">
      <w:start w:val="1"/>
      <w:numFmt w:val="lowerLetter"/>
      <w:lvlText w:val="%8."/>
      <w:lvlJc w:val="left"/>
      <w:pPr>
        <w:ind w:left="7196" w:hanging="360"/>
      </w:pPr>
    </w:lvl>
    <w:lvl w:ilvl="8" w:tplc="0409001B" w:tentative="1">
      <w:start w:val="1"/>
      <w:numFmt w:val="lowerRoman"/>
      <w:lvlText w:val="%9."/>
      <w:lvlJc w:val="right"/>
      <w:pPr>
        <w:ind w:left="7916" w:hanging="180"/>
      </w:pPr>
    </w:lvl>
  </w:abstractNum>
  <w:abstractNum w:abstractNumId="27" w15:restartNumberingAfterBreak="0">
    <w:nsid w:val="5A9144A2"/>
    <w:multiLevelType w:val="hybridMultilevel"/>
    <w:tmpl w:val="6AF8366C"/>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CD4FAF"/>
    <w:multiLevelType w:val="hybridMultilevel"/>
    <w:tmpl w:val="4FF0321A"/>
    <w:lvl w:ilvl="0" w:tplc="917E1760">
      <w:start w:val="1"/>
      <w:numFmt w:val="lowerLetter"/>
      <w:lvlText w:val="(%1)"/>
      <w:lvlJc w:val="left"/>
      <w:pPr>
        <w:ind w:left="720" w:hanging="360"/>
      </w:pPr>
      <w:rPr>
        <w:rFonts w:hint="default"/>
      </w:rPr>
    </w:lvl>
    <w:lvl w:ilvl="1" w:tplc="95CC30E8">
      <w:start w:val="1"/>
      <w:numFmt w:val="lowerLetter"/>
      <w:lvlText w:val="%2)"/>
      <w:lvlJc w:val="left"/>
      <w:pPr>
        <w:ind w:left="1788" w:hanging="708"/>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2B5243"/>
    <w:multiLevelType w:val="hybridMultilevel"/>
    <w:tmpl w:val="23CEDA34"/>
    <w:lvl w:ilvl="0" w:tplc="28521F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831A7B"/>
    <w:multiLevelType w:val="hybridMultilevel"/>
    <w:tmpl w:val="0D327B2E"/>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681681"/>
    <w:multiLevelType w:val="hybridMultilevel"/>
    <w:tmpl w:val="EBDACD08"/>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2009DB"/>
    <w:multiLevelType w:val="hybridMultilevel"/>
    <w:tmpl w:val="ABAC8434"/>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C23B5E"/>
    <w:multiLevelType w:val="hybridMultilevel"/>
    <w:tmpl w:val="6826D2C0"/>
    <w:lvl w:ilvl="0" w:tplc="917E17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023DB0"/>
    <w:multiLevelType w:val="multilevel"/>
    <w:tmpl w:val="CC5EADBE"/>
    <w:lvl w:ilvl="0">
      <w:start w:val="1"/>
      <w:numFmt w:val="decimal"/>
      <w:lvlText w:val="(%1)"/>
      <w:lvlJc w:val="left"/>
      <w:pPr>
        <w:ind w:left="720" w:hanging="720"/>
      </w:pPr>
      <w:rPr>
        <w:rFonts w:hint="default"/>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num w:numId="1">
    <w:abstractNumId w:val="6"/>
  </w:num>
  <w:num w:numId="2">
    <w:abstractNumId w:val="26"/>
  </w:num>
  <w:num w:numId="3">
    <w:abstractNumId w:val="5"/>
  </w:num>
  <w:num w:numId="4">
    <w:abstractNumId w:val="7"/>
  </w:num>
  <w:num w:numId="5">
    <w:abstractNumId w:val="15"/>
  </w:num>
  <w:num w:numId="6">
    <w:abstractNumId w:val="34"/>
  </w:num>
  <w:num w:numId="7">
    <w:abstractNumId w:val="3"/>
  </w:num>
  <w:num w:numId="8">
    <w:abstractNumId w:val="27"/>
  </w:num>
  <w:num w:numId="9">
    <w:abstractNumId w:val="23"/>
  </w:num>
  <w:num w:numId="10">
    <w:abstractNumId w:val="20"/>
  </w:num>
  <w:num w:numId="11">
    <w:abstractNumId w:val="2"/>
  </w:num>
  <w:num w:numId="12">
    <w:abstractNumId w:val="16"/>
  </w:num>
  <w:num w:numId="13">
    <w:abstractNumId w:val="22"/>
  </w:num>
  <w:num w:numId="14">
    <w:abstractNumId w:val="25"/>
  </w:num>
  <w:num w:numId="15">
    <w:abstractNumId w:val="1"/>
  </w:num>
  <w:num w:numId="16">
    <w:abstractNumId w:val="29"/>
  </w:num>
  <w:num w:numId="17">
    <w:abstractNumId w:val="28"/>
  </w:num>
  <w:num w:numId="18">
    <w:abstractNumId w:val="12"/>
  </w:num>
  <w:num w:numId="19">
    <w:abstractNumId w:val="0"/>
  </w:num>
  <w:num w:numId="20">
    <w:abstractNumId w:val="30"/>
  </w:num>
  <w:num w:numId="21">
    <w:abstractNumId w:val="19"/>
  </w:num>
  <w:num w:numId="22">
    <w:abstractNumId w:val="24"/>
  </w:num>
  <w:num w:numId="23">
    <w:abstractNumId w:val="31"/>
  </w:num>
  <w:num w:numId="24">
    <w:abstractNumId w:val="33"/>
  </w:num>
  <w:num w:numId="25">
    <w:abstractNumId w:val="8"/>
  </w:num>
  <w:num w:numId="26">
    <w:abstractNumId w:val="32"/>
  </w:num>
  <w:num w:numId="27">
    <w:abstractNumId w:val="13"/>
  </w:num>
  <w:num w:numId="28">
    <w:abstractNumId w:val="18"/>
  </w:num>
  <w:num w:numId="29">
    <w:abstractNumId w:val="10"/>
  </w:num>
  <w:num w:numId="30">
    <w:abstractNumId w:val="17"/>
  </w:num>
  <w:num w:numId="31">
    <w:abstractNumId w:val="14"/>
  </w:num>
  <w:num w:numId="32">
    <w:abstractNumId w:val="9"/>
  </w:num>
  <w:num w:numId="33">
    <w:abstractNumId w:val="21"/>
  </w:num>
  <w:num w:numId="34">
    <w:abstractNumId w:val="11"/>
  </w:num>
  <w:num w:numId="35">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6" w:nlCheck="1" w:checkStyle="1"/>
  <w:activeWritingStyle w:appName="MSWord" w:lang="fr-BE" w:vendorID="64" w:dllVersion="6" w:nlCheck="1" w:checkStyle="1"/>
  <w:activeWritingStyle w:appName="MSWord" w:lang="fr-BE" w:vendorID="64" w:dllVersion="0" w:nlCheck="1" w:checkStyle="0"/>
  <w:activeWritingStyle w:appName="MSWord" w:lang="fr-CH" w:vendorID="64" w:dllVersion="6" w:nlCheck="1" w:checkStyle="0"/>
  <w:activeWritingStyle w:appName="MSWord" w:lang="it-IT" w:vendorID="64" w:dllVersion="6" w:nlCheck="1" w:checkStyle="0"/>
  <w:activeWritingStyle w:appName="MSWord" w:lang="fr-CH" w:vendorID="64" w:dllVersion="0" w:nlCheck="1" w:checkStyle="0"/>
  <w:activeWritingStyle w:appName="MSWord" w:lang="it-IT" w:vendorID="64" w:dllVersion="0" w:nlCheck="1" w:checkStyle="0"/>
  <w:activeWritingStyle w:appName="MSWord" w:lang="de-DE" w:vendorID="64" w:dllVersion="0" w:nlCheck="1" w:checkStyle="0"/>
  <w:activeWritingStyle w:appName="MSWord" w:lang="es-ES" w:vendorID="64" w:dllVersion="0" w:nlCheck="1" w:checkStyle="0"/>
  <w:proofState w:spelling="clean" w:grammar="clean"/>
  <w:doNotTrackFormatting/>
  <w:documentProtection w:edit="readOnly" w:enforcement="0"/>
  <w:defaultTabStop w:val="709"/>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92D"/>
    <w:rsid w:val="00000034"/>
    <w:rsid w:val="00000AFA"/>
    <w:rsid w:val="00001643"/>
    <w:rsid w:val="00001A11"/>
    <w:rsid w:val="00001E06"/>
    <w:rsid w:val="00001FC0"/>
    <w:rsid w:val="00002016"/>
    <w:rsid w:val="0000273F"/>
    <w:rsid w:val="0000340C"/>
    <w:rsid w:val="00003A97"/>
    <w:rsid w:val="0000481B"/>
    <w:rsid w:val="00004874"/>
    <w:rsid w:val="00004B0B"/>
    <w:rsid w:val="0000535C"/>
    <w:rsid w:val="00006194"/>
    <w:rsid w:val="00006924"/>
    <w:rsid w:val="00007559"/>
    <w:rsid w:val="000078A0"/>
    <w:rsid w:val="0000792F"/>
    <w:rsid w:val="0001076A"/>
    <w:rsid w:val="00010EC0"/>
    <w:rsid w:val="0001201B"/>
    <w:rsid w:val="000129CE"/>
    <w:rsid w:val="000135E3"/>
    <w:rsid w:val="000135FD"/>
    <w:rsid w:val="000174EE"/>
    <w:rsid w:val="00017A9F"/>
    <w:rsid w:val="00020380"/>
    <w:rsid w:val="000204B7"/>
    <w:rsid w:val="0002132F"/>
    <w:rsid w:val="00022375"/>
    <w:rsid w:val="000227AC"/>
    <w:rsid w:val="00022B22"/>
    <w:rsid w:val="00022CFE"/>
    <w:rsid w:val="000231CD"/>
    <w:rsid w:val="0002323A"/>
    <w:rsid w:val="00024071"/>
    <w:rsid w:val="0002409B"/>
    <w:rsid w:val="000253E2"/>
    <w:rsid w:val="00025E83"/>
    <w:rsid w:val="0002629F"/>
    <w:rsid w:val="00026828"/>
    <w:rsid w:val="00026F68"/>
    <w:rsid w:val="00027331"/>
    <w:rsid w:val="000275A8"/>
    <w:rsid w:val="00031479"/>
    <w:rsid w:val="00031960"/>
    <w:rsid w:val="00032244"/>
    <w:rsid w:val="00032ABC"/>
    <w:rsid w:val="00032CA5"/>
    <w:rsid w:val="00033CB6"/>
    <w:rsid w:val="00033FE1"/>
    <w:rsid w:val="00034440"/>
    <w:rsid w:val="000350C6"/>
    <w:rsid w:val="000352DE"/>
    <w:rsid w:val="00036523"/>
    <w:rsid w:val="0003698F"/>
    <w:rsid w:val="00036D65"/>
    <w:rsid w:val="0003799A"/>
    <w:rsid w:val="00040444"/>
    <w:rsid w:val="00040947"/>
    <w:rsid w:val="00040DFF"/>
    <w:rsid w:val="00042FA0"/>
    <w:rsid w:val="00045519"/>
    <w:rsid w:val="00045DBF"/>
    <w:rsid w:val="00046340"/>
    <w:rsid w:val="00046435"/>
    <w:rsid w:val="000473A6"/>
    <w:rsid w:val="00047593"/>
    <w:rsid w:val="00050CE1"/>
    <w:rsid w:val="0005111C"/>
    <w:rsid w:val="000521DB"/>
    <w:rsid w:val="000524E9"/>
    <w:rsid w:val="00053828"/>
    <w:rsid w:val="00055337"/>
    <w:rsid w:val="00056883"/>
    <w:rsid w:val="00056FC2"/>
    <w:rsid w:val="00061097"/>
    <w:rsid w:val="00061587"/>
    <w:rsid w:val="000621B5"/>
    <w:rsid w:val="000623EA"/>
    <w:rsid w:val="00062861"/>
    <w:rsid w:val="00062C66"/>
    <w:rsid w:val="00062CBF"/>
    <w:rsid w:val="00062EB2"/>
    <w:rsid w:val="00063AB1"/>
    <w:rsid w:val="0006475E"/>
    <w:rsid w:val="00064A7A"/>
    <w:rsid w:val="00064AD8"/>
    <w:rsid w:val="00064ED2"/>
    <w:rsid w:val="00066B73"/>
    <w:rsid w:val="0006795A"/>
    <w:rsid w:val="00067E41"/>
    <w:rsid w:val="000704B9"/>
    <w:rsid w:val="000711F7"/>
    <w:rsid w:val="00072370"/>
    <w:rsid w:val="0007266F"/>
    <w:rsid w:val="00072CE0"/>
    <w:rsid w:val="0007350B"/>
    <w:rsid w:val="000739E9"/>
    <w:rsid w:val="000741CD"/>
    <w:rsid w:val="00074854"/>
    <w:rsid w:val="00074A82"/>
    <w:rsid w:val="0007533E"/>
    <w:rsid w:val="00075448"/>
    <w:rsid w:val="00075633"/>
    <w:rsid w:val="00075B39"/>
    <w:rsid w:val="00075BAA"/>
    <w:rsid w:val="00075CD9"/>
    <w:rsid w:val="000761D8"/>
    <w:rsid w:val="000767B1"/>
    <w:rsid w:val="00077044"/>
    <w:rsid w:val="00077FE4"/>
    <w:rsid w:val="000801A9"/>
    <w:rsid w:val="000805DE"/>
    <w:rsid w:val="00080B4C"/>
    <w:rsid w:val="00081123"/>
    <w:rsid w:val="00082584"/>
    <w:rsid w:val="000827C0"/>
    <w:rsid w:val="00082D63"/>
    <w:rsid w:val="00084416"/>
    <w:rsid w:val="000848C2"/>
    <w:rsid w:val="00085938"/>
    <w:rsid w:val="0008677E"/>
    <w:rsid w:val="00086A6F"/>
    <w:rsid w:val="00087717"/>
    <w:rsid w:val="00087758"/>
    <w:rsid w:val="000879B5"/>
    <w:rsid w:val="0009056F"/>
    <w:rsid w:val="0009066D"/>
    <w:rsid w:val="00090D20"/>
    <w:rsid w:val="0009169D"/>
    <w:rsid w:val="0009237B"/>
    <w:rsid w:val="00092462"/>
    <w:rsid w:val="00092D5C"/>
    <w:rsid w:val="00093733"/>
    <w:rsid w:val="00094429"/>
    <w:rsid w:val="000944C7"/>
    <w:rsid w:val="0009480B"/>
    <w:rsid w:val="00094C60"/>
    <w:rsid w:val="00095DA5"/>
    <w:rsid w:val="00095DDC"/>
    <w:rsid w:val="00096D16"/>
    <w:rsid w:val="000976E6"/>
    <w:rsid w:val="000A1329"/>
    <w:rsid w:val="000A13DC"/>
    <w:rsid w:val="000A1C9B"/>
    <w:rsid w:val="000A2431"/>
    <w:rsid w:val="000A25F9"/>
    <w:rsid w:val="000A2FF7"/>
    <w:rsid w:val="000A3616"/>
    <w:rsid w:val="000A38E5"/>
    <w:rsid w:val="000A4090"/>
    <w:rsid w:val="000A415E"/>
    <w:rsid w:val="000A4360"/>
    <w:rsid w:val="000A4BAC"/>
    <w:rsid w:val="000A58D1"/>
    <w:rsid w:val="000A5A41"/>
    <w:rsid w:val="000B0761"/>
    <w:rsid w:val="000B0FFD"/>
    <w:rsid w:val="000B1F2D"/>
    <w:rsid w:val="000B26F8"/>
    <w:rsid w:val="000B294B"/>
    <w:rsid w:val="000B2C5D"/>
    <w:rsid w:val="000B60DB"/>
    <w:rsid w:val="000B668E"/>
    <w:rsid w:val="000B6C8D"/>
    <w:rsid w:val="000B76A7"/>
    <w:rsid w:val="000B7B21"/>
    <w:rsid w:val="000C0011"/>
    <w:rsid w:val="000C1AF6"/>
    <w:rsid w:val="000C277B"/>
    <w:rsid w:val="000C3355"/>
    <w:rsid w:val="000C37DD"/>
    <w:rsid w:val="000C3BF2"/>
    <w:rsid w:val="000C3C4D"/>
    <w:rsid w:val="000C44CF"/>
    <w:rsid w:val="000C5002"/>
    <w:rsid w:val="000C55D9"/>
    <w:rsid w:val="000C588C"/>
    <w:rsid w:val="000C703A"/>
    <w:rsid w:val="000C7943"/>
    <w:rsid w:val="000C7FB5"/>
    <w:rsid w:val="000D142A"/>
    <w:rsid w:val="000D2626"/>
    <w:rsid w:val="000D2D6A"/>
    <w:rsid w:val="000D2E89"/>
    <w:rsid w:val="000D4490"/>
    <w:rsid w:val="000D53B1"/>
    <w:rsid w:val="000D543A"/>
    <w:rsid w:val="000D61A0"/>
    <w:rsid w:val="000D696B"/>
    <w:rsid w:val="000D6F9D"/>
    <w:rsid w:val="000D7F29"/>
    <w:rsid w:val="000E085B"/>
    <w:rsid w:val="000E1397"/>
    <w:rsid w:val="000E2531"/>
    <w:rsid w:val="000E2AE7"/>
    <w:rsid w:val="000E30F5"/>
    <w:rsid w:val="000E34B7"/>
    <w:rsid w:val="000E35A3"/>
    <w:rsid w:val="000E3F8D"/>
    <w:rsid w:val="000E44E1"/>
    <w:rsid w:val="000E533C"/>
    <w:rsid w:val="000E57DA"/>
    <w:rsid w:val="000E63AB"/>
    <w:rsid w:val="000E658B"/>
    <w:rsid w:val="000E6BEE"/>
    <w:rsid w:val="000E6ED6"/>
    <w:rsid w:val="000E71A5"/>
    <w:rsid w:val="000E7C0A"/>
    <w:rsid w:val="000E7ECA"/>
    <w:rsid w:val="000F0DA6"/>
    <w:rsid w:val="000F12A8"/>
    <w:rsid w:val="000F1835"/>
    <w:rsid w:val="000F1967"/>
    <w:rsid w:val="000F21A1"/>
    <w:rsid w:val="000F33EC"/>
    <w:rsid w:val="000F3A93"/>
    <w:rsid w:val="000F4F59"/>
    <w:rsid w:val="000F5918"/>
    <w:rsid w:val="000F6942"/>
    <w:rsid w:val="000F6F7F"/>
    <w:rsid w:val="000F7208"/>
    <w:rsid w:val="000F7471"/>
    <w:rsid w:val="000F77C3"/>
    <w:rsid w:val="00100620"/>
    <w:rsid w:val="00101161"/>
    <w:rsid w:val="00101752"/>
    <w:rsid w:val="001029E6"/>
    <w:rsid w:val="00102C0A"/>
    <w:rsid w:val="00102C98"/>
    <w:rsid w:val="00103F93"/>
    <w:rsid w:val="001040F9"/>
    <w:rsid w:val="00104158"/>
    <w:rsid w:val="0010436A"/>
    <w:rsid w:val="00104443"/>
    <w:rsid w:val="001046B6"/>
    <w:rsid w:val="00104B03"/>
    <w:rsid w:val="00104C11"/>
    <w:rsid w:val="00104CB5"/>
    <w:rsid w:val="00106209"/>
    <w:rsid w:val="001067FB"/>
    <w:rsid w:val="00107AF8"/>
    <w:rsid w:val="00110102"/>
    <w:rsid w:val="00110157"/>
    <w:rsid w:val="00110C5F"/>
    <w:rsid w:val="0011103A"/>
    <w:rsid w:val="00111505"/>
    <w:rsid w:val="0011257C"/>
    <w:rsid w:val="0011302D"/>
    <w:rsid w:val="00113AFC"/>
    <w:rsid w:val="00113ED8"/>
    <w:rsid w:val="0011416B"/>
    <w:rsid w:val="00114352"/>
    <w:rsid w:val="001146FC"/>
    <w:rsid w:val="00114FB3"/>
    <w:rsid w:val="00116508"/>
    <w:rsid w:val="001166BF"/>
    <w:rsid w:val="0011675A"/>
    <w:rsid w:val="001167DC"/>
    <w:rsid w:val="00117B03"/>
    <w:rsid w:val="00117EC9"/>
    <w:rsid w:val="001209DF"/>
    <w:rsid w:val="001218D8"/>
    <w:rsid w:val="00121FD1"/>
    <w:rsid w:val="00122B78"/>
    <w:rsid w:val="00122DD1"/>
    <w:rsid w:val="0012371B"/>
    <w:rsid w:val="001240E8"/>
    <w:rsid w:val="00124601"/>
    <w:rsid w:val="00124636"/>
    <w:rsid w:val="00124C2D"/>
    <w:rsid w:val="00125BB9"/>
    <w:rsid w:val="00125DD6"/>
    <w:rsid w:val="00125F9C"/>
    <w:rsid w:val="00127BAF"/>
    <w:rsid w:val="001300D6"/>
    <w:rsid w:val="001301B9"/>
    <w:rsid w:val="00130807"/>
    <w:rsid w:val="0013088D"/>
    <w:rsid w:val="00130B2A"/>
    <w:rsid w:val="00131AC9"/>
    <w:rsid w:val="00132CAB"/>
    <w:rsid w:val="00133BDB"/>
    <w:rsid w:val="00134229"/>
    <w:rsid w:val="001349FB"/>
    <w:rsid w:val="00134F5F"/>
    <w:rsid w:val="00135424"/>
    <w:rsid w:val="00135ECF"/>
    <w:rsid w:val="001367C9"/>
    <w:rsid w:val="00137068"/>
    <w:rsid w:val="001401CF"/>
    <w:rsid w:val="001414EA"/>
    <w:rsid w:val="001418E6"/>
    <w:rsid w:val="0014199C"/>
    <w:rsid w:val="001429A9"/>
    <w:rsid w:val="00142AC3"/>
    <w:rsid w:val="00143C28"/>
    <w:rsid w:val="00143F87"/>
    <w:rsid w:val="00144937"/>
    <w:rsid w:val="00145256"/>
    <w:rsid w:val="001452E9"/>
    <w:rsid w:val="00146600"/>
    <w:rsid w:val="001479A3"/>
    <w:rsid w:val="00150B88"/>
    <w:rsid w:val="0015187F"/>
    <w:rsid w:val="00151E5C"/>
    <w:rsid w:val="00151EF5"/>
    <w:rsid w:val="00152BC5"/>
    <w:rsid w:val="00153582"/>
    <w:rsid w:val="001536BF"/>
    <w:rsid w:val="00153AAD"/>
    <w:rsid w:val="00153BB6"/>
    <w:rsid w:val="00155598"/>
    <w:rsid w:val="0015561D"/>
    <w:rsid w:val="001556BA"/>
    <w:rsid w:val="0015582E"/>
    <w:rsid w:val="00157302"/>
    <w:rsid w:val="00157565"/>
    <w:rsid w:val="00157A3E"/>
    <w:rsid w:val="00157DF8"/>
    <w:rsid w:val="00157DFA"/>
    <w:rsid w:val="00157F33"/>
    <w:rsid w:val="001601C4"/>
    <w:rsid w:val="00160599"/>
    <w:rsid w:val="00160F80"/>
    <w:rsid w:val="0016124F"/>
    <w:rsid w:val="001618EA"/>
    <w:rsid w:val="00162393"/>
    <w:rsid w:val="00162A4D"/>
    <w:rsid w:val="00163070"/>
    <w:rsid w:val="00163334"/>
    <w:rsid w:val="001636E4"/>
    <w:rsid w:val="00163A32"/>
    <w:rsid w:val="00163FF0"/>
    <w:rsid w:val="0016471E"/>
    <w:rsid w:val="00164E72"/>
    <w:rsid w:val="00166086"/>
    <w:rsid w:val="0016633E"/>
    <w:rsid w:val="0016684E"/>
    <w:rsid w:val="00170373"/>
    <w:rsid w:val="0017084C"/>
    <w:rsid w:val="00171836"/>
    <w:rsid w:val="00171A48"/>
    <w:rsid w:val="0017212B"/>
    <w:rsid w:val="0017224A"/>
    <w:rsid w:val="00172ABE"/>
    <w:rsid w:val="00173FF4"/>
    <w:rsid w:val="00174020"/>
    <w:rsid w:val="00174ABC"/>
    <w:rsid w:val="00174C0D"/>
    <w:rsid w:val="00174D9F"/>
    <w:rsid w:val="001758D7"/>
    <w:rsid w:val="00175A7D"/>
    <w:rsid w:val="00175F5C"/>
    <w:rsid w:val="0017624C"/>
    <w:rsid w:val="001804EF"/>
    <w:rsid w:val="00180966"/>
    <w:rsid w:val="00180AF3"/>
    <w:rsid w:val="00180C67"/>
    <w:rsid w:val="001818B3"/>
    <w:rsid w:val="00181C04"/>
    <w:rsid w:val="00181C1A"/>
    <w:rsid w:val="00182DA0"/>
    <w:rsid w:val="00183A6D"/>
    <w:rsid w:val="00184036"/>
    <w:rsid w:val="00184457"/>
    <w:rsid w:val="0018459B"/>
    <w:rsid w:val="0018469C"/>
    <w:rsid w:val="001849C9"/>
    <w:rsid w:val="00185CAD"/>
    <w:rsid w:val="001865FA"/>
    <w:rsid w:val="00187776"/>
    <w:rsid w:val="0019098E"/>
    <w:rsid w:val="00190A1D"/>
    <w:rsid w:val="00190B59"/>
    <w:rsid w:val="001914CC"/>
    <w:rsid w:val="00191C18"/>
    <w:rsid w:val="00192323"/>
    <w:rsid w:val="00192998"/>
    <w:rsid w:val="001934B6"/>
    <w:rsid w:val="00193BCA"/>
    <w:rsid w:val="00193EB8"/>
    <w:rsid w:val="00194543"/>
    <w:rsid w:val="00194843"/>
    <w:rsid w:val="001952AD"/>
    <w:rsid w:val="001957D5"/>
    <w:rsid w:val="00197F35"/>
    <w:rsid w:val="00197FD4"/>
    <w:rsid w:val="001A0227"/>
    <w:rsid w:val="001A07D8"/>
    <w:rsid w:val="001A1214"/>
    <w:rsid w:val="001A14CE"/>
    <w:rsid w:val="001A16C4"/>
    <w:rsid w:val="001A2AB1"/>
    <w:rsid w:val="001A2E25"/>
    <w:rsid w:val="001A34E3"/>
    <w:rsid w:val="001A398F"/>
    <w:rsid w:val="001A3C25"/>
    <w:rsid w:val="001A47E7"/>
    <w:rsid w:val="001A4BE7"/>
    <w:rsid w:val="001A51B8"/>
    <w:rsid w:val="001A531B"/>
    <w:rsid w:val="001A566A"/>
    <w:rsid w:val="001A636A"/>
    <w:rsid w:val="001B04E5"/>
    <w:rsid w:val="001B1743"/>
    <w:rsid w:val="001B1E2F"/>
    <w:rsid w:val="001B2C63"/>
    <w:rsid w:val="001B3393"/>
    <w:rsid w:val="001B3FB7"/>
    <w:rsid w:val="001B40E0"/>
    <w:rsid w:val="001B4B7A"/>
    <w:rsid w:val="001B5224"/>
    <w:rsid w:val="001B526D"/>
    <w:rsid w:val="001B58AB"/>
    <w:rsid w:val="001B6CC5"/>
    <w:rsid w:val="001B7C25"/>
    <w:rsid w:val="001C05D3"/>
    <w:rsid w:val="001C0CFD"/>
    <w:rsid w:val="001C10F1"/>
    <w:rsid w:val="001C12D3"/>
    <w:rsid w:val="001C1864"/>
    <w:rsid w:val="001C232B"/>
    <w:rsid w:val="001C26AC"/>
    <w:rsid w:val="001C3535"/>
    <w:rsid w:val="001C50E4"/>
    <w:rsid w:val="001C56A9"/>
    <w:rsid w:val="001C56AB"/>
    <w:rsid w:val="001C6093"/>
    <w:rsid w:val="001C6298"/>
    <w:rsid w:val="001C71C2"/>
    <w:rsid w:val="001C752A"/>
    <w:rsid w:val="001D001D"/>
    <w:rsid w:val="001D0887"/>
    <w:rsid w:val="001D0FE3"/>
    <w:rsid w:val="001D12E7"/>
    <w:rsid w:val="001D2B08"/>
    <w:rsid w:val="001D30EF"/>
    <w:rsid w:val="001D4A47"/>
    <w:rsid w:val="001D4C1E"/>
    <w:rsid w:val="001D59A2"/>
    <w:rsid w:val="001D6388"/>
    <w:rsid w:val="001D655D"/>
    <w:rsid w:val="001D6C3D"/>
    <w:rsid w:val="001D7944"/>
    <w:rsid w:val="001E099C"/>
    <w:rsid w:val="001E0B55"/>
    <w:rsid w:val="001E0F91"/>
    <w:rsid w:val="001E1A21"/>
    <w:rsid w:val="001E2314"/>
    <w:rsid w:val="001E2920"/>
    <w:rsid w:val="001E316A"/>
    <w:rsid w:val="001E38B3"/>
    <w:rsid w:val="001E3E1C"/>
    <w:rsid w:val="001E3F01"/>
    <w:rsid w:val="001E517A"/>
    <w:rsid w:val="001E54C0"/>
    <w:rsid w:val="001E65D9"/>
    <w:rsid w:val="001E6611"/>
    <w:rsid w:val="001E76DB"/>
    <w:rsid w:val="001F024F"/>
    <w:rsid w:val="001F14DF"/>
    <w:rsid w:val="001F1CDA"/>
    <w:rsid w:val="001F1F81"/>
    <w:rsid w:val="001F2141"/>
    <w:rsid w:val="001F2D0E"/>
    <w:rsid w:val="001F378A"/>
    <w:rsid w:val="001F3972"/>
    <w:rsid w:val="001F39BE"/>
    <w:rsid w:val="001F42DA"/>
    <w:rsid w:val="001F4D60"/>
    <w:rsid w:val="001F5143"/>
    <w:rsid w:val="001F54A6"/>
    <w:rsid w:val="001F5531"/>
    <w:rsid w:val="001F5772"/>
    <w:rsid w:val="001F5A1E"/>
    <w:rsid w:val="001F5B37"/>
    <w:rsid w:val="001F65A6"/>
    <w:rsid w:val="001F7263"/>
    <w:rsid w:val="001F7628"/>
    <w:rsid w:val="001F781D"/>
    <w:rsid w:val="001F7C17"/>
    <w:rsid w:val="002003F7"/>
    <w:rsid w:val="002007BA"/>
    <w:rsid w:val="00201373"/>
    <w:rsid w:val="0020149E"/>
    <w:rsid w:val="00201C18"/>
    <w:rsid w:val="00203A5E"/>
    <w:rsid w:val="00203EB7"/>
    <w:rsid w:val="00203F92"/>
    <w:rsid w:val="002054A6"/>
    <w:rsid w:val="00205780"/>
    <w:rsid w:val="002061DD"/>
    <w:rsid w:val="002067DA"/>
    <w:rsid w:val="00206EC2"/>
    <w:rsid w:val="00207647"/>
    <w:rsid w:val="00210074"/>
    <w:rsid w:val="0021028D"/>
    <w:rsid w:val="00210575"/>
    <w:rsid w:val="00211129"/>
    <w:rsid w:val="00211A5E"/>
    <w:rsid w:val="00212014"/>
    <w:rsid w:val="00212650"/>
    <w:rsid w:val="0021265F"/>
    <w:rsid w:val="00213397"/>
    <w:rsid w:val="00214236"/>
    <w:rsid w:val="00214493"/>
    <w:rsid w:val="002152B0"/>
    <w:rsid w:val="00215DCA"/>
    <w:rsid w:val="002160B9"/>
    <w:rsid w:val="00216139"/>
    <w:rsid w:val="002170FB"/>
    <w:rsid w:val="002171A1"/>
    <w:rsid w:val="002172C5"/>
    <w:rsid w:val="0022007F"/>
    <w:rsid w:val="002210B0"/>
    <w:rsid w:val="002215A3"/>
    <w:rsid w:val="00222764"/>
    <w:rsid w:val="00222982"/>
    <w:rsid w:val="00222FA8"/>
    <w:rsid w:val="002258B7"/>
    <w:rsid w:val="0022598E"/>
    <w:rsid w:val="00225A42"/>
    <w:rsid w:val="002269E6"/>
    <w:rsid w:val="00230D87"/>
    <w:rsid w:val="00230DBC"/>
    <w:rsid w:val="00233018"/>
    <w:rsid w:val="002337A6"/>
    <w:rsid w:val="00233962"/>
    <w:rsid w:val="00233ADE"/>
    <w:rsid w:val="00233EC8"/>
    <w:rsid w:val="0023424E"/>
    <w:rsid w:val="00235618"/>
    <w:rsid w:val="002356FE"/>
    <w:rsid w:val="0023587B"/>
    <w:rsid w:val="0023657E"/>
    <w:rsid w:val="002366E4"/>
    <w:rsid w:val="00236E3D"/>
    <w:rsid w:val="0023726A"/>
    <w:rsid w:val="00237E2D"/>
    <w:rsid w:val="002401FA"/>
    <w:rsid w:val="00241BBE"/>
    <w:rsid w:val="002429DF"/>
    <w:rsid w:val="00243082"/>
    <w:rsid w:val="002433A8"/>
    <w:rsid w:val="00243673"/>
    <w:rsid w:val="00243958"/>
    <w:rsid w:val="0024484F"/>
    <w:rsid w:val="00244A28"/>
    <w:rsid w:val="00244BC6"/>
    <w:rsid w:val="00244CB2"/>
    <w:rsid w:val="002472CC"/>
    <w:rsid w:val="00247F75"/>
    <w:rsid w:val="00252086"/>
    <w:rsid w:val="00252825"/>
    <w:rsid w:val="00252A79"/>
    <w:rsid w:val="00252BC1"/>
    <w:rsid w:val="00253199"/>
    <w:rsid w:val="002535F1"/>
    <w:rsid w:val="00254872"/>
    <w:rsid w:val="002549C0"/>
    <w:rsid w:val="00254B9D"/>
    <w:rsid w:val="0025540B"/>
    <w:rsid w:val="00255D0A"/>
    <w:rsid w:val="002560ED"/>
    <w:rsid w:val="002563C3"/>
    <w:rsid w:val="00256BD6"/>
    <w:rsid w:val="002572A7"/>
    <w:rsid w:val="00257AC5"/>
    <w:rsid w:val="00257E28"/>
    <w:rsid w:val="00260715"/>
    <w:rsid w:val="00260905"/>
    <w:rsid w:val="00262955"/>
    <w:rsid w:val="00262A62"/>
    <w:rsid w:val="00262C1B"/>
    <w:rsid w:val="002652CE"/>
    <w:rsid w:val="002653F0"/>
    <w:rsid w:val="002657FD"/>
    <w:rsid w:val="00265FF6"/>
    <w:rsid w:val="00267344"/>
    <w:rsid w:val="00267918"/>
    <w:rsid w:val="00270012"/>
    <w:rsid w:val="00270849"/>
    <w:rsid w:val="00270B78"/>
    <w:rsid w:val="00271620"/>
    <w:rsid w:val="00271C52"/>
    <w:rsid w:val="00271FFD"/>
    <w:rsid w:val="00272DCD"/>
    <w:rsid w:val="00273FDD"/>
    <w:rsid w:val="002740E9"/>
    <w:rsid w:val="0027488B"/>
    <w:rsid w:val="002749FB"/>
    <w:rsid w:val="00274FE3"/>
    <w:rsid w:val="002753E9"/>
    <w:rsid w:val="0027590A"/>
    <w:rsid w:val="00277C98"/>
    <w:rsid w:val="00277D02"/>
    <w:rsid w:val="002806AA"/>
    <w:rsid w:val="00280E9B"/>
    <w:rsid w:val="002826A5"/>
    <w:rsid w:val="00282706"/>
    <w:rsid w:val="00282CFD"/>
    <w:rsid w:val="002837B0"/>
    <w:rsid w:val="00283A58"/>
    <w:rsid w:val="002849A3"/>
    <w:rsid w:val="00284A0B"/>
    <w:rsid w:val="00285BA8"/>
    <w:rsid w:val="002860D6"/>
    <w:rsid w:val="00286844"/>
    <w:rsid w:val="002872BD"/>
    <w:rsid w:val="00287741"/>
    <w:rsid w:val="00287D1E"/>
    <w:rsid w:val="00287DC7"/>
    <w:rsid w:val="00290518"/>
    <w:rsid w:val="00290529"/>
    <w:rsid w:val="002908DC"/>
    <w:rsid w:val="00290A8A"/>
    <w:rsid w:val="00290B18"/>
    <w:rsid w:val="00292287"/>
    <w:rsid w:val="002922DB"/>
    <w:rsid w:val="002936C2"/>
    <w:rsid w:val="00294761"/>
    <w:rsid w:val="00295164"/>
    <w:rsid w:val="0029568A"/>
    <w:rsid w:val="00295692"/>
    <w:rsid w:val="00295F9D"/>
    <w:rsid w:val="002968BB"/>
    <w:rsid w:val="00296DE0"/>
    <w:rsid w:val="002975A3"/>
    <w:rsid w:val="00297CE7"/>
    <w:rsid w:val="002A138A"/>
    <w:rsid w:val="002A18D0"/>
    <w:rsid w:val="002A1BF4"/>
    <w:rsid w:val="002A1FDC"/>
    <w:rsid w:val="002A2684"/>
    <w:rsid w:val="002A2E9E"/>
    <w:rsid w:val="002A3689"/>
    <w:rsid w:val="002A5651"/>
    <w:rsid w:val="002A5D93"/>
    <w:rsid w:val="002A6DD0"/>
    <w:rsid w:val="002B0333"/>
    <w:rsid w:val="002B05DD"/>
    <w:rsid w:val="002B0885"/>
    <w:rsid w:val="002B1E5E"/>
    <w:rsid w:val="002B21D5"/>
    <w:rsid w:val="002B2416"/>
    <w:rsid w:val="002B2BEE"/>
    <w:rsid w:val="002B3557"/>
    <w:rsid w:val="002B3C6F"/>
    <w:rsid w:val="002B4078"/>
    <w:rsid w:val="002B40A2"/>
    <w:rsid w:val="002B4244"/>
    <w:rsid w:val="002B4867"/>
    <w:rsid w:val="002B6036"/>
    <w:rsid w:val="002B642F"/>
    <w:rsid w:val="002B655F"/>
    <w:rsid w:val="002B7332"/>
    <w:rsid w:val="002B73FB"/>
    <w:rsid w:val="002C0202"/>
    <w:rsid w:val="002C1B6F"/>
    <w:rsid w:val="002C1DC3"/>
    <w:rsid w:val="002C4C76"/>
    <w:rsid w:val="002C4EA8"/>
    <w:rsid w:val="002C5354"/>
    <w:rsid w:val="002C5C2C"/>
    <w:rsid w:val="002C6091"/>
    <w:rsid w:val="002C6144"/>
    <w:rsid w:val="002C6A79"/>
    <w:rsid w:val="002C6D96"/>
    <w:rsid w:val="002C7AD1"/>
    <w:rsid w:val="002C7BC2"/>
    <w:rsid w:val="002D1121"/>
    <w:rsid w:val="002D1348"/>
    <w:rsid w:val="002D1CE2"/>
    <w:rsid w:val="002D21CF"/>
    <w:rsid w:val="002D3185"/>
    <w:rsid w:val="002D3E9D"/>
    <w:rsid w:val="002D3F68"/>
    <w:rsid w:val="002D4434"/>
    <w:rsid w:val="002D5B63"/>
    <w:rsid w:val="002D5CC1"/>
    <w:rsid w:val="002D6D53"/>
    <w:rsid w:val="002E00F1"/>
    <w:rsid w:val="002E0471"/>
    <w:rsid w:val="002E08E9"/>
    <w:rsid w:val="002E1138"/>
    <w:rsid w:val="002E118D"/>
    <w:rsid w:val="002E1267"/>
    <w:rsid w:val="002E1A19"/>
    <w:rsid w:val="002E1D65"/>
    <w:rsid w:val="002E2165"/>
    <w:rsid w:val="002E25A4"/>
    <w:rsid w:val="002E27EA"/>
    <w:rsid w:val="002E667F"/>
    <w:rsid w:val="002E6D7C"/>
    <w:rsid w:val="002E7292"/>
    <w:rsid w:val="002E7352"/>
    <w:rsid w:val="002E753D"/>
    <w:rsid w:val="002F0905"/>
    <w:rsid w:val="002F113C"/>
    <w:rsid w:val="002F1480"/>
    <w:rsid w:val="002F20F8"/>
    <w:rsid w:val="002F32C8"/>
    <w:rsid w:val="002F382A"/>
    <w:rsid w:val="002F3E19"/>
    <w:rsid w:val="002F4D60"/>
    <w:rsid w:val="002F4FC0"/>
    <w:rsid w:val="002F5CD8"/>
    <w:rsid w:val="002F60C1"/>
    <w:rsid w:val="00300511"/>
    <w:rsid w:val="00300666"/>
    <w:rsid w:val="003007AA"/>
    <w:rsid w:val="0030123C"/>
    <w:rsid w:val="00301BF3"/>
    <w:rsid w:val="00301C6F"/>
    <w:rsid w:val="0030240E"/>
    <w:rsid w:val="00302AD7"/>
    <w:rsid w:val="00303D7C"/>
    <w:rsid w:val="00304974"/>
    <w:rsid w:val="00304CBC"/>
    <w:rsid w:val="00304CF7"/>
    <w:rsid w:val="00305910"/>
    <w:rsid w:val="00305F12"/>
    <w:rsid w:val="003060DC"/>
    <w:rsid w:val="003062B1"/>
    <w:rsid w:val="003064BD"/>
    <w:rsid w:val="0030668E"/>
    <w:rsid w:val="00306A0F"/>
    <w:rsid w:val="00306DCB"/>
    <w:rsid w:val="003071C1"/>
    <w:rsid w:val="00307AE0"/>
    <w:rsid w:val="003103E3"/>
    <w:rsid w:val="00311FD5"/>
    <w:rsid w:val="0031258A"/>
    <w:rsid w:val="00312BC2"/>
    <w:rsid w:val="00314019"/>
    <w:rsid w:val="00314A44"/>
    <w:rsid w:val="003170CE"/>
    <w:rsid w:val="00321612"/>
    <w:rsid w:val="003216BE"/>
    <w:rsid w:val="00321932"/>
    <w:rsid w:val="003225DA"/>
    <w:rsid w:val="003226A0"/>
    <w:rsid w:val="0032319B"/>
    <w:rsid w:val="00324050"/>
    <w:rsid w:val="00324F70"/>
    <w:rsid w:val="00326F26"/>
    <w:rsid w:val="003307BA"/>
    <w:rsid w:val="003307CC"/>
    <w:rsid w:val="00330DBB"/>
    <w:rsid w:val="0033221F"/>
    <w:rsid w:val="0033250D"/>
    <w:rsid w:val="00332DBA"/>
    <w:rsid w:val="00333C83"/>
    <w:rsid w:val="00336148"/>
    <w:rsid w:val="00337269"/>
    <w:rsid w:val="00337988"/>
    <w:rsid w:val="00337B78"/>
    <w:rsid w:val="003406C1"/>
    <w:rsid w:val="0034070A"/>
    <w:rsid w:val="00340716"/>
    <w:rsid w:val="00340C27"/>
    <w:rsid w:val="00340DA7"/>
    <w:rsid w:val="003413CE"/>
    <w:rsid w:val="003417C5"/>
    <w:rsid w:val="00341F4A"/>
    <w:rsid w:val="003423AB"/>
    <w:rsid w:val="00343B5B"/>
    <w:rsid w:val="00343D24"/>
    <w:rsid w:val="003457AD"/>
    <w:rsid w:val="0034588F"/>
    <w:rsid w:val="00345A52"/>
    <w:rsid w:val="003464FC"/>
    <w:rsid w:val="00346F82"/>
    <w:rsid w:val="0034700B"/>
    <w:rsid w:val="003474DC"/>
    <w:rsid w:val="00350E44"/>
    <w:rsid w:val="00350F5A"/>
    <w:rsid w:val="00351CF1"/>
    <w:rsid w:val="00352CCD"/>
    <w:rsid w:val="0035340A"/>
    <w:rsid w:val="0035386F"/>
    <w:rsid w:val="0035406B"/>
    <w:rsid w:val="00355164"/>
    <w:rsid w:val="00356699"/>
    <w:rsid w:val="00356F13"/>
    <w:rsid w:val="00356F22"/>
    <w:rsid w:val="003603BD"/>
    <w:rsid w:val="00361BAA"/>
    <w:rsid w:val="003628D4"/>
    <w:rsid w:val="00362F51"/>
    <w:rsid w:val="0036392D"/>
    <w:rsid w:val="0036521C"/>
    <w:rsid w:val="00366B99"/>
    <w:rsid w:val="00367498"/>
    <w:rsid w:val="00367C3C"/>
    <w:rsid w:val="00367ED1"/>
    <w:rsid w:val="0037040C"/>
    <w:rsid w:val="0037059E"/>
    <w:rsid w:val="003709C0"/>
    <w:rsid w:val="003717DC"/>
    <w:rsid w:val="00371C2D"/>
    <w:rsid w:val="0037306F"/>
    <w:rsid w:val="003741AB"/>
    <w:rsid w:val="003742B5"/>
    <w:rsid w:val="00374490"/>
    <w:rsid w:val="00375458"/>
    <w:rsid w:val="0037563D"/>
    <w:rsid w:val="00375D5B"/>
    <w:rsid w:val="00376817"/>
    <w:rsid w:val="00376D70"/>
    <w:rsid w:val="00377825"/>
    <w:rsid w:val="0038011C"/>
    <w:rsid w:val="003809A5"/>
    <w:rsid w:val="00381403"/>
    <w:rsid w:val="00381548"/>
    <w:rsid w:val="0038208D"/>
    <w:rsid w:val="003823C8"/>
    <w:rsid w:val="0038272E"/>
    <w:rsid w:val="00382B7A"/>
    <w:rsid w:val="0038325B"/>
    <w:rsid w:val="00383A8F"/>
    <w:rsid w:val="0038476A"/>
    <w:rsid w:val="00384C29"/>
    <w:rsid w:val="00385310"/>
    <w:rsid w:val="00386C6D"/>
    <w:rsid w:val="00386DC3"/>
    <w:rsid w:val="00390603"/>
    <w:rsid w:val="003909F2"/>
    <w:rsid w:val="003910C0"/>
    <w:rsid w:val="00391F68"/>
    <w:rsid w:val="0039323A"/>
    <w:rsid w:val="0039356F"/>
    <w:rsid w:val="0039415D"/>
    <w:rsid w:val="0039437F"/>
    <w:rsid w:val="003944FD"/>
    <w:rsid w:val="00394B40"/>
    <w:rsid w:val="00394F87"/>
    <w:rsid w:val="00397A63"/>
    <w:rsid w:val="003A1AB3"/>
    <w:rsid w:val="003A1FA0"/>
    <w:rsid w:val="003A2713"/>
    <w:rsid w:val="003A3107"/>
    <w:rsid w:val="003A35DE"/>
    <w:rsid w:val="003A43CA"/>
    <w:rsid w:val="003A46DE"/>
    <w:rsid w:val="003A4B93"/>
    <w:rsid w:val="003A4E5F"/>
    <w:rsid w:val="003A5016"/>
    <w:rsid w:val="003A5D84"/>
    <w:rsid w:val="003A64B1"/>
    <w:rsid w:val="003A67A7"/>
    <w:rsid w:val="003A7905"/>
    <w:rsid w:val="003B06AF"/>
    <w:rsid w:val="003B1C34"/>
    <w:rsid w:val="003B27EA"/>
    <w:rsid w:val="003B2E54"/>
    <w:rsid w:val="003B3257"/>
    <w:rsid w:val="003B34D3"/>
    <w:rsid w:val="003B35B2"/>
    <w:rsid w:val="003B508D"/>
    <w:rsid w:val="003B5D82"/>
    <w:rsid w:val="003B5DEE"/>
    <w:rsid w:val="003B6032"/>
    <w:rsid w:val="003B6140"/>
    <w:rsid w:val="003B6213"/>
    <w:rsid w:val="003B6C90"/>
    <w:rsid w:val="003B6F1D"/>
    <w:rsid w:val="003B7252"/>
    <w:rsid w:val="003B74A9"/>
    <w:rsid w:val="003C0304"/>
    <w:rsid w:val="003C19EC"/>
    <w:rsid w:val="003C1A58"/>
    <w:rsid w:val="003C224D"/>
    <w:rsid w:val="003C29CE"/>
    <w:rsid w:val="003C2A00"/>
    <w:rsid w:val="003C312F"/>
    <w:rsid w:val="003C324C"/>
    <w:rsid w:val="003C3588"/>
    <w:rsid w:val="003C35AA"/>
    <w:rsid w:val="003C3D97"/>
    <w:rsid w:val="003C4833"/>
    <w:rsid w:val="003C5577"/>
    <w:rsid w:val="003C5EDC"/>
    <w:rsid w:val="003C6C7B"/>
    <w:rsid w:val="003C748E"/>
    <w:rsid w:val="003C786A"/>
    <w:rsid w:val="003C7965"/>
    <w:rsid w:val="003C7D20"/>
    <w:rsid w:val="003C7DDC"/>
    <w:rsid w:val="003D25AF"/>
    <w:rsid w:val="003D294B"/>
    <w:rsid w:val="003D355B"/>
    <w:rsid w:val="003D3744"/>
    <w:rsid w:val="003D3826"/>
    <w:rsid w:val="003D4282"/>
    <w:rsid w:val="003D4782"/>
    <w:rsid w:val="003D4EC0"/>
    <w:rsid w:val="003D4F5C"/>
    <w:rsid w:val="003D562F"/>
    <w:rsid w:val="003D5CFB"/>
    <w:rsid w:val="003D69DE"/>
    <w:rsid w:val="003E01B3"/>
    <w:rsid w:val="003E08C4"/>
    <w:rsid w:val="003E1F36"/>
    <w:rsid w:val="003E2678"/>
    <w:rsid w:val="003E268A"/>
    <w:rsid w:val="003E4030"/>
    <w:rsid w:val="003E564E"/>
    <w:rsid w:val="003E5E5A"/>
    <w:rsid w:val="003E5F2A"/>
    <w:rsid w:val="003E6D3A"/>
    <w:rsid w:val="003E7270"/>
    <w:rsid w:val="003E7409"/>
    <w:rsid w:val="003F015F"/>
    <w:rsid w:val="003F04FC"/>
    <w:rsid w:val="003F0F9B"/>
    <w:rsid w:val="003F266F"/>
    <w:rsid w:val="003F2750"/>
    <w:rsid w:val="003F28DB"/>
    <w:rsid w:val="003F318B"/>
    <w:rsid w:val="003F4C01"/>
    <w:rsid w:val="003F7695"/>
    <w:rsid w:val="003F7F5F"/>
    <w:rsid w:val="00401026"/>
    <w:rsid w:val="00401137"/>
    <w:rsid w:val="004025BE"/>
    <w:rsid w:val="00404933"/>
    <w:rsid w:val="00404CC0"/>
    <w:rsid w:val="004051B1"/>
    <w:rsid w:val="004060C5"/>
    <w:rsid w:val="004062FC"/>
    <w:rsid w:val="00406720"/>
    <w:rsid w:val="004068D5"/>
    <w:rsid w:val="00406D57"/>
    <w:rsid w:val="004076F7"/>
    <w:rsid w:val="0040772F"/>
    <w:rsid w:val="00411147"/>
    <w:rsid w:val="00411175"/>
    <w:rsid w:val="00411411"/>
    <w:rsid w:val="004130F0"/>
    <w:rsid w:val="0041317C"/>
    <w:rsid w:val="00413CBD"/>
    <w:rsid w:val="00414151"/>
    <w:rsid w:val="00414450"/>
    <w:rsid w:val="0041507D"/>
    <w:rsid w:val="00416360"/>
    <w:rsid w:val="00416705"/>
    <w:rsid w:val="00420079"/>
    <w:rsid w:val="004205AB"/>
    <w:rsid w:val="00421F80"/>
    <w:rsid w:val="00422124"/>
    <w:rsid w:val="0042215B"/>
    <w:rsid w:val="004226F6"/>
    <w:rsid w:val="00422D27"/>
    <w:rsid w:val="00422F3B"/>
    <w:rsid w:val="00423661"/>
    <w:rsid w:val="00423909"/>
    <w:rsid w:val="004247C2"/>
    <w:rsid w:val="00424C22"/>
    <w:rsid w:val="004257A3"/>
    <w:rsid w:val="00425A41"/>
    <w:rsid w:val="00425DD8"/>
    <w:rsid w:val="004265A0"/>
    <w:rsid w:val="00426A96"/>
    <w:rsid w:val="004272BD"/>
    <w:rsid w:val="004300DE"/>
    <w:rsid w:val="004305A9"/>
    <w:rsid w:val="004307B2"/>
    <w:rsid w:val="00431EB0"/>
    <w:rsid w:val="00432FF6"/>
    <w:rsid w:val="00433393"/>
    <w:rsid w:val="00434165"/>
    <w:rsid w:val="0043447B"/>
    <w:rsid w:val="00434D70"/>
    <w:rsid w:val="004355C2"/>
    <w:rsid w:val="00435A9A"/>
    <w:rsid w:val="00435D43"/>
    <w:rsid w:val="00437CAB"/>
    <w:rsid w:val="00437E15"/>
    <w:rsid w:val="00437E9C"/>
    <w:rsid w:val="00440204"/>
    <w:rsid w:val="004407C6"/>
    <w:rsid w:val="00440A55"/>
    <w:rsid w:val="00441B2E"/>
    <w:rsid w:val="00442269"/>
    <w:rsid w:val="004432EA"/>
    <w:rsid w:val="0044340C"/>
    <w:rsid w:val="00443FB8"/>
    <w:rsid w:val="004446B6"/>
    <w:rsid w:val="00444B0A"/>
    <w:rsid w:val="00444D5D"/>
    <w:rsid w:val="00444F30"/>
    <w:rsid w:val="0044529E"/>
    <w:rsid w:val="004459BD"/>
    <w:rsid w:val="00446526"/>
    <w:rsid w:val="00446F2B"/>
    <w:rsid w:val="00447F67"/>
    <w:rsid w:val="004500D8"/>
    <w:rsid w:val="00450426"/>
    <w:rsid w:val="004506D4"/>
    <w:rsid w:val="004512E1"/>
    <w:rsid w:val="004518D1"/>
    <w:rsid w:val="00451E37"/>
    <w:rsid w:val="004539C0"/>
    <w:rsid w:val="00454A0D"/>
    <w:rsid w:val="004560BB"/>
    <w:rsid w:val="004566D9"/>
    <w:rsid w:val="004574E0"/>
    <w:rsid w:val="00457614"/>
    <w:rsid w:val="00457993"/>
    <w:rsid w:val="0045799E"/>
    <w:rsid w:val="00460CA1"/>
    <w:rsid w:val="00461699"/>
    <w:rsid w:val="00461815"/>
    <w:rsid w:val="00461DC5"/>
    <w:rsid w:val="0046277A"/>
    <w:rsid w:val="00462CC7"/>
    <w:rsid w:val="004631DB"/>
    <w:rsid w:val="00463A36"/>
    <w:rsid w:val="00463E48"/>
    <w:rsid w:val="0046423E"/>
    <w:rsid w:val="00465B2B"/>
    <w:rsid w:val="004676A1"/>
    <w:rsid w:val="00467D71"/>
    <w:rsid w:val="00470E7E"/>
    <w:rsid w:val="004722FB"/>
    <w:rsid w:val="00472E8A"/>
    <w:rsid w:val="004734DB"/>
    <w:rsid w:val="00473A03"/>
    <w:rsid w:val="00473ECF"/>
    <w:rsid w:val="004747B7"/>
    <w:rsid w:val="00475116"/>
    <w:rsid w:val="0047554F"/>
    <w:rsid w:val="0047562F"/>
    <w:rsid w:val="0047586E"/>
    <w:rsid w:val="00476196"/>
    <w:rsid w:val="004764B6"/>
    <w:rsid w:val="0047658E"/>
    <w:rsid w:val="00476B22"/>
    <w:rsid w:val="00477575"/>
    <w:rsid w:val="00477C96"/>
    <w:rsid w:val="00480187"/>
    <w:rsid w:val="0048055E"/>
    <w:rsid w:val="00480B05"/>
    <w:rsid w:val="00481052"/>
    <w:rsid w:val="00481B7C"/>
    <w:rsid w:val="0048373D"/>
    <w:rsid w:val="00483BE9"/>
    <w:rsid w:val="00483CAC"/>
    <w:rsid w:val="00484EEF"/>
    <w:rsid w:val="00484F57"/>
    <w:rsid w:val="004858C4"/>
    <w:rsid w:val="00487007"/>
    <w:rsid w:val="004870AB"/>
    <w:rsid w:val="00487279"/>
    <w:rsid w:val="00487F21"/>
    <w:rsid w:val="00491CA4"/>
    <w:rsid w:val="00492753"/>
    <w:rsid w:val="00492A30"/>
    <w:rsid w:val="00492C79"/>
    <w:rsid w:val="00492C8C"/>
    <w:rsid w:val="004931C9"/>
    <w:rsid w:val="0049346E"/>
    <w:rsid w:val="00494201"/>
    <w:rsid w:val="00494E84"/>
    <w:rsid w:val="00495283"/>
    <w:rsid w:val="00495364"/>
    <w:rsid w:val="0049584C"/>
    <w:rsid w:val="00495FC9"/>
    <w:rsid w:val="004964F4"/>
    <w:rsid w:val="004965C0"/>
    <w:rsid w:val="0049675F"/>
    <w:rsid w:val="00496C64"/>
    <w:rsid w:val="00496D1E"/>
    <w:rsid w:val="00497636"/>
    <w:rsid w:val="00497824"/>
    <w:rsid w:val="00497F14"/>
    <w:rsid w:val="00497FC1"/>
    <w:rsid w:val="004A0B5B"/>
    <w:rsid w:val="004A1B6C"/>
    <w:rsid w:val="004A1F93"/>
    <w:rsid w:val="004A2415"/>
    <w:rsid w:val="004A293B"/>
    <w:rsid w:val="004A3C33"/>
    <w:rsid w:val="004A3CA2"/>
    <w:rsid w:val="004A402A"/>
    <w:rsid w:val="004A5AFE"/>
    <w:rsid w:val="004A6421"/>
    <w:rsid w:val="004A6A8C"/>
    <w:rsid w:val="004A6E67"/>
    <w:rsid w:val="004B0E30"/>
    <w:rsid w:val="004B1FCF"/>
    <w:rsid w:val="004B2150"/>
    <w:rsid w:val="004B241D"/>
    <w:rsid w:val="004B2E34"/>
    <w:rsid w:val="004B3E7C"/>
    <w:rsid w:val="004B52FA"/>
    <w:rsid w:val="004B5BC7"/>
    <w:rsid w:val="004B5BEB"/>
    <w:rsid w:val="004B5E24"/>
    <w:rsid w:val="004B5EB2"/>
    <w:rsid w:val="004B64FF"/>
    <w:rsid w:val="004B6D5A"/>
    <w:rsid w:val="004B6FFC"/>
    <w:rsid w:val="004B7C85"/>
    <w:rsid w:val="004C0A78"/>
    <w:rsid w:val="004C0CB0"/>
    <w:rsid w:val="004C12FC"/>
    <w:rsid w:val="004C2048"/>
    <w:rsid w:val="004C2F3C"/>
    <w:rsid w:val="004C38F1"/>
    <w:rsid w:val="004C3B76"/>
    <w:rsid w:val="004C3B7B"/>
    <w:rsid w:val="004C3FF6"/>
    <w:rsid w:val="004C4476"/>
    <w:rsid w:val="004C5B74"/>
    <w:rsid w:val="004C5E5D"/>
    <w:rsid w:val="004C600A"/>
    <w:rsid w:val="004C606F"/>
    <w:rsid w:val="004C6297"/>
    <w:rsid w:val="004C63DE"/>
    <w:rsid w:val="004C651B"/>
    <w:rsid w:val="004C6707"/>
    <w:rsid w:val="004D0ACA"/>
    <w:rsid w:val="004D0EF9"/>
    <w:rsid w:val="004D109A"/>
    <w:rsid w:val="004D10BA"/>
    <w:rsid w:val="004D15E9"/>
    <w:rsid w:val="004D459C"/>
    <w:rsid w:val="004D5194"/>
    <w:rsid w:val="004D54A0"/>
    <w:rsid w:val="004D5E9F"/>
    <w:rsid w:val="004D661E"/>
    <w:rsid w:val="004D6B52"/>
    <w:rsid w:val="004D6F62"/>
    <w:rsid w:val="004D778A"/>
    <w:rsid w:val="004D7CE5"/>
    <w:rsid w:val="004E07D5"/>
    <w:rsid w:val="004E1142"/>
    <w:rsid w:val="004E205D"/>
    <w:rsid w:val="004E26E0"/>
    <w:rsid w:val="004E3189"/>
    <w:rsid w:val="004E31D0"/>
    <w:rsid w:val="004E3D4D"/>
    <w:rsid w:val="004E3E33"/>
    <w:rsid w:val="004E4D73"/>
    <w:rsid w:val="004E50D0"/>
    <w:rsid w:val="004E5F13"/>
    <w:rsid w:val="004E5FE7"/>
    <w:rsid w:val="004E6BF7"/>
    <w:rsid w:val="004E7910"/>
    <w:rsid w:val="004E7ACA"/>
    <w:rsid w:val="004F2215"/>
    <w:rsid w:val="004F2406"/>
    <w:rsid w:val="004F24BF"/>
    <w:rsid w:val="004F251B"/>
    <w:rsid w:val="004F2A1C"/>
    <w:rsid w:val="004F32AF"/>
    <w:rsid w:val="004F3349"/>
    <w:rsid w:val="004F407A"/>
    <w:rsid w:val="004F423B"/>
    <w:rsid w:val="004F4D83"/>
    <w:rsid w:val="004F5E75"/>
    <w:rsid w:val="004F6716"/>
    <w:rsid w:val="004F7231"/>
    <w:rsid w:val="0050025A"/>
    <w:rsid w:val="00502597"/>
    <w:rsid w:val="00502819"/>
    <w:rsid w:val="00503CFE"/>
    <w:rsid w:val="00503F39"/>
    <w:rsid w:val="00504BFD"/>
    <w:rsid w:val="00504CBD"/>
    <w:rsid w:val="00504F13"/>
    <w:rsid w:val="00505EE1"/>
    <w:rsid w:val="00506052"/>
    <w:rsid w:val="00506265"/>
    <w:rsid w:val="00506556"/>
    <w:rsid w:val="00506634"/>
    <w:rsid w:val="00506A0B"/>
    <w:rsid w:val="00507F90"/>
    <w:rsid w:val="005113E5"/>
    <w:rsid w:val="005123A4"/>
    <w:rsid w:val="00512A1E"/>
    <w:rsid w:val="00513402"/>
    <w:rsid w:val="00513C23"/>
    <w:rsid w:val="00516BDF"/>
    <w:rsid w:val="00516DA3"/>
    <w:rsid w:val="00516E53"/>
    <w:rsid w:val="00516FA5"/>
    <w:rsid w:val="00520E64"/>
    <w:rsid w:val="00522E6E"/>
    <w:rsid w:val="005233B0"/>
    <w:rsid w:val="00523E98"/>
    <w:rsid w:val="0052485F"/>
    <w:rsid w:val="00524F71"/>
    <w:rsid w:val="005250C4"/>
    <w:rsid w:val="0052585A"/>
    <w:rsid w:val="00526549"/>
    <w:rsid w:val="00526ECE"/>
    <w:rsid w:val="00527914"/>
    <w:rsid w:val="00530180"/>
    <w:rsid w:val="005302B3"/>
    <w:rsid w:val="0053031B"/>
    <w:rsid w:val="00531450"/>
    <w:rsid w:val="00531A6B"/>
    <w:rsid w:val="0053242D"/>
    <w:rsid w:val="00532C6F"/>
    <w:rsid w:val="00533CF5"/>
    <w:rsid w:val="00533D98"/>
    <w:rsid w:val="00533FDB"/>
    <w:rsid w:val="0053556E"/>
    <w:rsid w:val="0053594A"/>
    <w:rsid w:val="005360AF"/>
    <w:rsid w:val="00536E5C"/>
    <w:rsid w:val="005403F4"/>
    <w:rsid w:val="00540445"/>
    <w:rsid w:val="0054089F"/>
    <w:rsid w:val="00540E4C"/>
    <w:rsid w:val="00542238"/>
    <w:rsid w:val="0054246B"/>
    <w:rsid w:val="00542DCB"/>
    <w:rsid w:val="00543557"/>
    <w:rsid w:val="00543B27"/>
    <w:rsid w:val="00543EED"/>
    <w:rsid w:val="0054424D"/>
    <w:rsid w:val="00544BFF"/>
    <w:rsid w:val="005463E5"/>
    <w:rsid w:val="00547A50"/>
    <w:rsid w:val="005502FC"/>
    <w:rsid w:val="00550329"/>
    <w:rsid w:val="00550389"/>
    <w:rsid w:val="005510ED"/>
    <w:rsid w:val="005513F5"/>
    <w:rsid w:val="0055159C"/>
    <w:rsid w:val="005534D8"/>
    <w:rsid w:val="00553814"/>
    <w:rsid w:val="005539E9"/>
    <w:rsid w:val="00553D15"/>
    <w:rsid w:val="005552F5"/>
    <w:rsid w:val="00555809"/>
    <w:rsid w:val="00555B90"/>
    <w:rsid w:val="00555C9A"/>
    <w:rsid w:val="00555CD6"/>
    <w:rsid w:val="00555E83"/>
    <w:rsid w:val="005564CE"/>
    <w:rsid w:val="0055660E"/>
    <w:rsid w:val="00556FDA"/>
    <w:rsid w:val="0055718E"/>
    <w:rsid w:val="00557B74"/>
    <w:rsid w:val="0056098B"/>
    <w:rsid w:val="00561203"/>
    <w:rsid w:val="00561D0E"/>
    <w:rsid w:val="00561F76"/>
    <w:rsid w:val="00562609"/>
    <w:rsid w:val="005626DA"/>
    <w:rsid w:val="00562C1B"/>
    <w:rsid w:val="00564738"/>
    <w:rsid w:val="005657ED"/>
    <w:rsid w:val="0056595A"/>
    <w:rsid w:val="00565EE5"/>
    <w:rsid w:val="00566A06"/>
    <w:rsid w:val="00567473"/>
    <w:rsid w:val="00567C14"/>
    <w:rsid w:val="005700C5"/>
    <w:rsid w:val="005700D7"/>
    <w:rsid w:val="00571E76"/>
    <w:rsid w:val="00571EB2"/>
    <w:rsid w:val="00572214"/>
    <w:rsid w:val="00572431"/>
    <w:rsid w:val="0057382E"/>
    <w:rsid w:val="0057417E"/>
    <w:rsid w:val="005744E6"/>
    <w:rsid w:val="00576C6C"/>
    <w:rsid w:val="00577488"/>
    <w:rsid w:val="00577D05"/>
    <w:rsid w:val="00581903"/>
    <w:rsid w:val="00582527"/>
    <w:rsid w:val="005825A9"/>
    <w:rsid w:val="00583529"/>
    <w:rsid w:val="0058372A"/>
    <w:rsid w:val="00584F54"/>
    <w:rsid w:val="0058542A"/>
    <w:rsid w:val="0058681E"/>
    <w:rsid w:val="00586A02"/>
    <w:rsid w:val="00586AE6"/>
    <w:rsid w:val="00587E70"/>
    <w:rsid w:val="005905D0"/>
    <w:rsid w:val="00591B64"/>
    <w:rsid w:val="00592E29"/>
    <w:rsid w:val="00593284"/>
    <w:rsid w:val="00595978"/>
    <w:rsid w:val="00595B1B"/>
    <w:rsid w:val="00596BE1"/>
    <w:rsid w:val="005971D1"/>
    <w:rsid w:val="00597BB3"/>
    <w:rsid w:val="005A0DC5"/>
    <w:rsid w:val="005A10BA"/>
    <w:rsid w:val="005A1BF9"/>
    <w:rsid w:val="005A2272"/>
    <w:rsid w:val="005A2FAA"/>
    <w:rsid w:val="005A330A"/>
    <w:rsid w:val="005A3F34"/>
    <w:rsid w:val="005A441E"/>
    <w:rsid w:val="005A46E5"/>
    <w:rsid w:val="005A47BD"/>
    <w:rsid w:val="005A5801"/>
    <w:rsid w:val="005A5CE2"/>
    <w:rsid w:val="005A5FBF"/>
    <w:rsid w:val="005A7456"/>
    <w:rsid w:val="005A7DE8"/>
    <w:rsid w:val="005A7EF7"/>
    <w:rsid w:val="005B0404"/>
    <w:rsid w:val="005B0548"/>
    <w:rsid w:val="005B1672"/>
    <w:rsid w:val="005B16F1"/>
    <w:rsid w:val="005B3049"/>
    <w:rsid w:val="005B3133"/>
    <w:rsid w:val="005B339A"/>
    <w:rsid w:val="005B35A2"/>
    <w:rsid w:val="005B3914"/>
    <w:rsid w:val="005B39DF"/>
    <w:rsid w:val="005B3EEC"/>
    <w:rsid w:val="005B3F83"/>
    <w:rsid w:val="005B46E6"/>
    <w:rsid w:val="005B482C"/>
    <w:rsid w:val="005B56CF"/>
    <w:rsid w:val="005B5C2C"/>
    <w:rsid w:val="005B5C5D"/>
    <w:rsid w:val="005B6EE4"/>
    <w:rsid w:val="005B6F62"/>
    <w:rsid w:val="005B6F67"/>
    <w:rsid w:val="005B7105"/>
    <w:rsid w:val="005B773E"/>
    <w:rsid w:val="005B7D36"/>
    <w:rsid w:val="005B7D78"/>
    <w:rsid w:val="005B7EEC"/>
    <w:rsid w:val="005C0A11"/>
    <w:rsid w:val="005C0BC5"/>
    <w:rsid w:val="005C15AB"/>
    <w:rsid w:val="005C173B"/>
    <w:rsid w:val="005C2AB0"/>
    <w:rsid w:val="005C2DED"/>
    <w:rsid w:val="005C40B2"/>
    <w:rsid w:val="005C4D31"/>
    <w:rsid w:val="005C5679"/>
    <w:rsid w:val="005C6F2E"/>
    <w:rsid w:val="005D034F"/>
    <w:rsid w:val="005D0AC8"/>
    <w:rsid w:val="005D19E4"/>
    <w:rsid w:val="005D1C1B"/>
    <w:rsid w:val="005D1D4C"/>
    <w:rsid w:val="005D2974"/>
    <w:rsid w:val="005D3C9F"/>
    <w:rsid w:val="005D466B"/>
    <w:rsid w:val="005D6557"/>
    <w:rsid w:val="005D6CE9"/>
    <w:rsid w:val="005D6D37"/>
    <w:rsid w:val="005E1119"/>
    <w:rsid w:val="005E1142"/>
    <w:rsid w:val="005E1D0E"/>
    <w:rsid w:val="005E1DC2"/>
    <w:rsid w:val="005E24AC"/>
    <w:rsid w:val="005E31C8"/>
    <w:rsid w:val="005E3334"/>
    <w:rsid w:val="005E469D"/>
    <w:rsid w:val="005E5201"/>
    <w:rsid w:val="005E56F5"/>
    <w:rsid w:val="005E656C"/>
    <w:rsid w:val="005E67A0"/>
    <w:rsid w:val="005E6D3E"/>
    <w:rsid w:val="005E6E98"/>
    <w:rsid w:val="005F0344"/>
    <w:rsid w:val="005F0ED2"/>
    <w:rsid w:val="005F10E6"/>
    <w:rsid w:val="005F179E"/>
    <w:rsid w:val="005F2271"/>
    <w:rsid w:val="005F233D"/>
    <w:rsid w:val="005F2C34"/>
    <w:rsid w:val="005F2D2E"/>
    <w:rsid w:val="005F2D8A"/>
    <w:rsid w:val="005F3457"/>
    <w:rsid w:val="005F356D"/>
    <w:rsid w:val="005F3EAC"/>
    <w:rsid w:val="005F43E4"/>
    <w:rsid w:val="005F531F"/>
    <w:rsid w:val="005F5911"/>
    <w:rsid w:val="005F60B8"/>
    <w:rsid w:val="005F6B2C"/>
    <w:rsid w:val="005F7528"/>
    <w:rsid w:val="005F7659"/>
    <w:rsid w:val="00600425"/>
    <w:rsid w:val="006006CE"/>
    <w:rsid w:val="00601370"/>
    <w:rsid w:val="00602325"/>
    <w:rsid w:val="00602E53"/>
    <w:rsid w:val="006031AE"/>
    <w:rsid w:val="00603904"/>
    <w:rsid w:val="00604480"/>
    <w:rsid w:val="00604590"/>
    <w:rsid w:val="006051C3"/>
    <w:rsid w:val="006054A8"/>
    <w:rsid w:val="00605840"/>
    <w:rsid w:val="00605BCE"/>
    <w:rsid w:val="00611540"/>
    <w:rsid w:val="00612584"/>
    <w:rsid w:val="00613086"/>
    <w:rsid w:val="0061388C"/>
    <w:rsid w:val="00615068"/>
    <w:rsid w:val="00615721"/>
    <w:rsid w:val="00615C00"/>
    <w:rsid w:val="00615F0B"/>
    <w:rsid w:val="006161F6"/>
    <w:rsid w:val="00616270"/>
    <w:rsid w:val="00616A4C"/>
    <w:rsid w:val="0061711E"/>
    <w:rsid w:val="006174E5"/>
    <w:rsid w:val="00617C66"/>
    <w:rsid w:val="0062008F"/>
    <w:rsid w:val="006204AA"/>
    <w:rsid w:val="00621C8A"/>
    <w:rsid w:val="00622019"/>
    <w:rsid w:val="006222E7"/>
    <w:rsid w:val="0062301B"/>
    <w:rsid w:val="00623AFA"/>
    <w:rsid w:val="006243BB"/>
    <w:rsid w:val="006243FF"/>
    <w:rsid w:val="006244FA"/>
    <w:rsid w:val="00624BD3"/>
    <w:rsid w:val="00624BE7"/>
    <w:rsid w:val="006252F4"/>
    <w:rsid w:val="00625344"/>
    <w:rsid w:val="0062573E"/>
    <w:rsid w:val="006262DA"/>
    <w:rsid w:val="006271E2"/>
    <w:rsid w:val="00627463"/>
    <w:rsid w:val="00630483"/>
    <w:rsid w:val="00630688"/>
    <w:rsid w:val="00631DA9"/>
    <w:rsid w:val="00632B7D"/>
    <w:rsid w:val="00632C74"/>
    <w:rsid w:val="00632D77"/>
    <w:rsid w:val="0063342E"/>
    <w:rsid w:val="00633DD6"/>
    <w:rsid w:val="006341A2"/>
    <w:rsid w:val="006345E5"/>
    <w:rsid w:val="006346C6"/>
    <w:rsid w:val="006347D1"/>
    <w:rsid w:val="00634C8F"/>
    <w:rsid w:val="00635DF3"/>
    <w:rsid w:val="00636209"/>
    <w:rsid w:val="00636345"/>
    <w:rsid w:val="006365B9"/>
    <w:rsid w:val="0064059B"/>
    <w:rsid w:val="0064125B"/>
    <w:rsid w:val="006414E3"/>
    <w:rsid w:val="006415A6"/>
    <w:rsid w:val="00641969"/>
    <w:rsid w:val="00641CC6"/>
    <w:rsid w:val="006424B1"/>
    <w:rsid w:val="0064272F"/>
    <w:rsid w:val="0064311C"/>
    <w:rsid w:val="00643712"/>
    <w:rsid w:val="00643D03"/>
    <w:rsid w:val="00644E2E"/>
    <w:rsid w:val="00645064"/>
    <w:rsid w:val="00646071"/>
    <w:rsid w:val="00646234"/>
    <w:rsid w:val="00646D96"/>
    <w:rsid w:val="00647063"/>
    <w:rsid w:val="00647AA6"/>
    <w:rsid w:val="00647D9D"/>
    <w:rsid w:val="00647DA8"/>
    <w:rsid w:val="00647EA5"/>
    <w:rsid w:val="0065001E"/>
    <w:rsid w:val="006500E8"/>
    <w:rsid w:val="00650559"/>
    <w:rsid w:val="00650890"/>
    <w:rsid w:val="00650A3D"/>
    <w:rsid w:val="00650BC3"/>
    <w:rsid w:val="00651F68"/>
    <w:rsid w:val="00652EDE"/>
    <w:rsid w:val="0065334D"/>
    <w:rsid w:val="006536C0"/>
    <w:rsid w:val="00653F57"/>
    <w:rsid w:val="00654BE1"/>
    <w:rsid w:val="006559A6"/>
    <w:rsid w:val="00656454"/>
    <w:rsid w:val="00656D1C"/>
    <w:rsid w:val="00657213"/>
    <w:rsid w:val="006600CB"/>
    <w:rsid w:val="00660C65"/>
    <w:rsid w:val="00661304"/>
    <w:rsid w:val="006623EC"/>
    <w:rsid w:val="00663990"/>
    <w:rsid w:val="00665745"/>
    <w:rsid w:val="00666489"/>
    <w:rsid w:val="0066733B"/>
    <w:rsid w:val="00671B05"/>
    <w:rsid w:val="00671B1D"/>
    <w:rsid w:val="00671C23"/>
    <w:rsid w:val="00672784"/>
    <w:rsid w:val="00672A2D"/>
    <w:rsid w:val="00672EC1"/>
    <w:rsid w:val="006737AE"/>
    <w:rsid w:val="00673CD4"/>
    <w:rsid w:val="006742D5"/>
    <w:rsid w:val="00675611"/>
    <w:rsid w:val="00675AC3"/>
    <w:rsid w:val="00675AD9"/>
    <w:rsid w:val="00675F19"/>
    <w:rsid w:val="00676389"/>
    <w:rsid w:val="00676949"/>
    <w:rsid w:val="0067698C"/>
    <w:rsid w:val="00676B0A"/>
    <w:rsid w:val="00677368"/>
    <w:rsid w:val="00677412"/>
    <w:rsid w:val="006777F4"/>
    <w:rsid w:val="00680C7A"/>
    <w:rsid w:val="00680E12"/>
    <w:rsid w:val="00681CF5"/>
    <w:rsid w:val="00681FE2"/>
    <w:rsid w:val="00683BEE"/>
    <w:rsid w:val="00685F19"/>
    <w:rsid w:val="00685FC2"/>
    <w:rsid w:val="00687174"/>
    <w:rsid w:val="00687913"/>
    <w:rsid w:val="00690859"/>
    <w:rsid w:val="00690F23"/>
    <w:rsid w:val="00691668"/>
    <w:rsid w:val="00691B9A"/>
    <w:rsid w:val="00691E94"/>
    <w:rsid w:val="00691EFB"/>
    <w:rsid w:val="0069374F"/>
    <w:rsid w:val="006937C8"/>
    <w:rsid w:val="006938C7"/>
    <w:rsid w:val="006940AD"/>
    <w:rsid w:val="00694188"/>
    <w:rsid w:val="00694419"/>
    <w:rsid w:val="00696560"/>
    <w:rsid w:val="00697003"/>
    <w:rsid w:val="00697803"/>
    <w:rsid w:val="0069790F"/>
    <w:rsid w:val="006A0982"/>
    <w:rsid w:val="006A14CC"/>
    <w:rsid w:val="006A2BB7"/>
    <w:rsid w:val="006A36F6"/>
    <w:rsid w:val="006A37E3"/>
    <w:rsid w:val="006A3FBF"/>
    <w:rsid w:val="006A41FF"/>
    <w:rsid w:val="006A46AC"/>
    <w:rsid w:val="006A580E"/>
    <w:rsid w:val="006A5915"/>
    <w:rsid w:val="006A5E65"/>
    <w:rsid w:val="006A6ACD"/>
    <w:rsid w:val="006A738C"/>
    <w:rsid w:val="006B040A"/>
    <w:rsid w:val="006B21B6"/>
    <w:rsid w:val="006B2B6B"/>
    <w:rsid w:val="006B2DB3"/>
    <w:rsid w:val="006B2FE3"/>
    <w:rsid w:val="006B3233"/>
    <w:rsid w:val="006B3392"/>
    <w:rsid w:val="006B33DA"/>
    <w:rsid w:val="006B3D08"/>
    <w:rsid w:val="006B3EAE"/>
    <w:rsid w:val="006B426F"/>
    <w:rsid w:val="006B42E0"/>
    <w:rsid w:val="006B470E"/>
    <w:rsid w:val="006B4BCF"/>
    <w:rsid w:val="006B4DE0"/>
    <w:rsid w:val="006B54F0"/>
    <w:rsid w:val="006B5543"/>
    <w:rsid w:val="006B58B8"/>
    <w:rsid w:val="006B5A6E"/>
    <w:rsid w:val="006B6F95"/>
    <w:rsid w:val="006B700B"/>
    <w:rsid w:val="006B7657"/>
    <w:rsid w:val="006C0288"/>
    <w:rsid w:val="006C0745"/>
    <w:rsid w:val="006C157C"/>
    <w:rsid w:val="006C1BCD"/>
    <w:rsid w:val="006C2AB7"/>
    <w:rsid w:val="006C3C7A"/>
    <w:rsid w:val="006C3D93"/>
    <w:rsid w:val="006C5109"/>
    <w:rsid w:val="006C6068"/>
    <w:rsid w:val="006C7C2F"/>
    <w:rsid w:val="006D029B"/>
    <w:rsid w:val="006D03CF"/>
    <w:rsid w:val="006D09E4"/>
    <w:rsid w:val="006D0CF7"/>
    <w:rsid w:val="006D114D"/>
    <w:rsid w:val="006D1239"/>
    <w:rsid w:val="006D178C"/>
    <w:rsid w:val="006D18CE"/>
    <w:rsid w:val="006D1A55"/>
    <w:rsid w:val="006D22EC"/>
    <w:rsid w:val="006D2DD5"/>
    <w:rsid w:val="006D45E5"/>
    <w:rsid w:val="006D5001"/>
    <w:rsid w:val="006D5115"/>
    <w:rsid w:val="006D51EE"/>
    <w:rsid w:val="006D5419"/>
    <w:rsid w:val="006D5809"/>
    <w:rsid w:val="006D5BF6"/>
    <w:rsid w:val="006D61BF"/>
    <w:rsid w:val="006D628A"/>
    <w:rsid w:val="006D6605"/>
    <w:rsid w:val="006D6821"/>
    <w:rsid w:val="006D6A1C"/>
    <w:rsid w:val="006D7884"/>
    <w:rsid w:val="006D7B21"/>
    <w:rsid w:val="006D7C08"/>
    <w:rsid w:val="006D7E3D"/>
    <w:rsid w:val="006E0785"/>
    <w:rsid w:val="006E07FD"/>
    <w:rsid w:val="006E0B74"/>
    <w:rsid w:val="006E2870"/>
    <w:rsid w:val="006E2A13"/>
    <w:rsid w:val="006E3790"/>
    <w:rsid w:val="006E65CA"/>
    <w:rsid w:val="006E69C2"/>
    <w:rsid w:val="006E6C91"/>
    <w:rsid w:val="006E6F1C"/>
    <w:rsid w:val="006E7C02"/>
    <w:rsid w:val="006F001B"/>
    <w:rsid w:val="006F00C7"/>
    <w:rsid w:val="006F0369"/>
    <w:rsid w:val="006F09AE"/>
    <w:rsid w:val="006F0BD7"/>
    <w:rsid w:val="006F2B22"/>
    <w:rsid w:val="006F2C94"/>
    <w:rsid w:val="006F3107"/>
    <w:rsid w:val="006F45E8"/>
    <w:rsid w:val="006F49BD"/>
    <w:rsid w:val="006F4D19"/>
    <w:rsid w:val="006F63EB"/>
    <w:rsid w:val="006F6550"/>
    <w:rsid w:val="006F7AB7"/>
    <w:rsid w:val="006F7D58"/>
    <w:rsid w:val="0070020C"/>
    <w:rsid w:val="00700AD6"/>
    <w:rsid w:val="00700E2C"/>
    <w:rsid w:val="00700F4D"/>
    <w:rsid w:val="007014CA"/>
    <w:rsid w:val="00701B96"/>
    <w:rsid w:val="0070216A"/>
    <w:rsid w:val="00702E36"/>
    <w:rsid w:val="0070398C"/>
    <w:rsid w:val="00703D0F"/>
    <w:rsid w:val="00704468"/>
    <w:rsid w:val="0070520F"/>
    <w:rsid w:val="00706357"/>
    <w:rsid w:val="007064A2"/>
    <w:rsid w:val="00706713"/>
    <w:rsid w:val="00706928"/>
    <w:rsid w:val="00706A7D"/>
    <w:rsid w:val="00706DAE"/>
    <w:rsid w:val="007072E8"/>
    <w:rsid w:val="00707AFD"/>
    <w:rsid w:val="00707EED"/>
    <w:rsid w:val="0071156F"/>
    <w:rsid w:val="00712406"/>
    <w:rsid w:val="00712486"/>
    <w:rsid w:val="00713732"/>
    <w:rsid w:val="00713DB6"/>
    <w:rsid w:val="00713F20"/>
    <w:rsid w:val="00715559"/>
    <w:rsid w:val="0071656B"/>
    <w:rsid w:val="007167AC"/>
    <w:rsid w:val="00717172"/>
    <w:rsid w:val="007179E3"/>
    <w:rsid w:val="0072150D"/>
    <w:rsid w:val="007219D8"/>
    <w:rsid w:val="007224E5"/>
    <w:rsid w:val="00722600"/>
    <w:rsid w:val="00722C99"/>
    <w:rsid w:val="007238C8"/>
    <w:rsid w:val="00723DE8"/>
    <w:rsid w:val="0072575E"/>
    <w:rsid w:val="007259A6"/>
    <w:rsid w:val="00725C47"/>
    <w:rsid w:val="0072631E"/>
    <w:rsid w:val="00726671"/>
    <w:rsid w:val="00726B02"/>
    <w:rsid w:val="00726FFC"/>
    <w:rsid w:val="00727643"/>
    <w:rsid w:val="00727BE6"/>
    <w:rsid w:val="00727EAB"/>
    <w:rsid w:val="00730D31"/>
    <w:rsid w:val="00731465"/>
    <w:rsid w:val="007329DD"/>
    <w:rsid w:val="00732A44"/>
    <w:rsid w:val="00732FB5"/>
    <w:rsid w:val="00733531"/>
    <w:rsid w:val="00733B90"/>
    <w:rsid w:val="00734206"/>
    <w:rsid w:val="0073467F"/>
    <w:rsid w:val="00734882"/>
    <w:rsid w:val="00735274"/>
    <w:rsid w:val="00735DD4"/>
    <w:rsid w:val="00736E09"/>
    <w:rsid w:val="00736F6E"/>
    <w:rsid w:val="00737BDE"/>
    <w:rsid w:val="007402EC"/>
    <w:rsid w:val="00740D3C"/>
    <w:rsid w:val="00741078"/>
    <w:rsid w:val="00741718"/>
    <w:rsid w:val="00741C7E"/>
    <w:rsid w:val="00742370"/>
    <w:rsid w:val="00742F1D"/>
    <w:rsid w:val="007447E0"/>
    <w:rsid w:val="00744A2B"/>
    <w:rsid w:val="007450BF"/>
    <w:rsid w:val="00745298"/>
    <w:rsid w:val="00745771"/>
    <w:rsid w:val="007458CE"/>
    <w:rsid w:val="00745996"/>
    <w:rsid w:val="007474A9"/>
    <w:rsid w:val="00747565"/>
    <w:rsid w:val="0075051D"/>
    <w:rsid w:val="00750BCF"/>
    <w:rsid w:val="007533DC"/>
    <w:rsid w:val="0075364D"/>
    <w:rsid w:val="00753D33"/>
    <w:rsid w:val="00753F6B"/>
    <w:rsid w:val="00754C57"/>
    <w:rsid w:val="00754FA6"/>
    <w:rsid w:val="00755659"/>
    <w:rsid w:val="00755A59"/>
    <w:rsid w:val="00756109"/>
    <w:rsid w:val="00756325"/>
    <w:rsid w:val="007567F0"/>
    <w:rsid w:val="0075697D"/>
    <w:rsid w:val="007570F4"/>
    <w:rsid w:val="00757B34"/>
    <w:rsid w:val="00761821"/>
    <w:rsid w:val="0076480E"/>
    <w:rsid w:val="00765931"/>
    <w:rsid w:val="00766875"/>
    <w:rsid w:val="00767421"/>
    <w:rsid w:val="00767BE5"/>
    <w:rsid w:val="007701B3"/>
    <w:rsid w:val="00770517"/>
    <w:rsid w:val="0077055A"/>
    <w:rsid w:val="00770F3D"/>
    <w:rsid w:val="00771459"/>
    <w:rsid w:val="007714EB"/>
    <w:rsid w:val="00771C8A"/>
    <w:rsid w:val="007723D4"/>
    <w:rsid w:val="00772FD9"/>
    <w:rsid w:val="00773030"/>
    <w:rsid w:val="0077321B"/>
    <w:rsid w:val="00773A54"/>
    <w:rsid w:val="00773D4A"/>
    <w:rsid w:val="007752AE"/>
    <w:rsid w:val="007754E3"/>
    <w:rsid w:val="0077578C"/>
    <w:rsid w:val="00776516"/>
    <w:rsid w:val="00776706"/>
    <w:rsid w:val="007769A3"/>
    <w:rsid w:val="007776F6"/>
    <w:rsid w:val="0078021A"/>
    <w:rsid w:val="00781B1E"/>
    <w:rsid w:val="007821D8"/>
    <w:rsid w:val="00783EA1"/>
    <w:rsid w:val="0078414B"/>
    <w:rsid w:val="00784865"/>
    <w:rsid w:val="00785C14"/>
    <w:rsid w:val="007861E1"/>
    <w:rsid w:val="00786B63"/>
    <w:rsid w:val="007909EA"/>
    <w:rsid w:val="00791187"/>
    <w:rsid w:val="007911AC"/>
    <w:rsid w:val="00791E9D"/>
    <w:rsid w:val="00792434"/>
    <w:rsid w:val="00792B87"/>
    <w:rsid w:val="007930AC"/>
    <w:rsid w:val="007944D3"/>
    <w:rsid w:val="007947FE"/>
    <w:rsid w:val="007951CC"/>
    <w:rsid w:val="007953C6"/>
    <w:rsid w:val="00795756"/>
    <w:rsid w:val="00795A8C"/>
    <w:rsid w:val="0079705E"/>
    <w:rsid w:val="0079730E"/>
    <w:rsid w:val="00797526"/>
    <w:rsid w:val="00797DCE"/>
    <w:rsid w:val="00797EF3"/>
    <w:rsid w:val="007A1A7B"/>
    <w:rsid w:val="007A3893"/>
    <w:rsid w:val="007A3A4C"/>
    <w:rsid w:val="007A482A"/>
    <w:rsid w:val="007A4FB2"/>
    <w:rsid w:val="007A6128"/>
    <w:rsid w:val="007A680E"/>
    <w:rsid w:val="007A69B6"/>
    <w:rsid w:val="007A69B9"/>
    <w:rsid w:val="007A6C25"/>
    <w:rsid w:val="007A7E27"/>
    <w:rsid w:val="007B0306"/>
    <w:rsid w:val="007B07BF"/>
    <w:rsid w:val="007B094C"/>
    <w:rsid w:val="007B10B2"/>
    <w:rsid w:val="007B12F9"/>
    <w:rsid w:val="007B224A"/>
    <w:rsid w:val="007B2B30"/>
    <w:rsid w:val="007B2F9A"/>
    <w:rsid w:val="007B3520"/>
    <w:rsid w:val="007B4B8A"/>
    <w:rsid w:val="007B565C"/>
    <w:rsid w:val="007B57FD"/>
    <w:rsid w:val="007B58EA"/>
    <w:rsid w:val="007B6474"/>
    <w:rsid w:val="007B69F3"/>
    <w:rsid w:val="007B72F6"/>
    <w:rsid w:val="007B76EA"/>
    <w:rsid w:val="007C0E18"/>
    <w:rsid w:val="007C0FA0"/>
    <w:rsid w:val="007C15E4"/>
    <w:rsid w:val="007C15E8"/>
    <w:rsid w:val="007C1FBB"/>
    <w:rsid w:val="007C2B4E"/>
    <w:rsid w:val="007C2BD9"/>
    <w:rsid w:val="007C2C09"/>
    <w:rsid w:val="007C30AD"/>
    <w:rsid w:val="007C5900"/>
    <w:rsid w:val="007C7512"/>
    <w:rsid w:val="007C7F92"/>
    <w:rsid w:val="007D085E"/>
    <w:rsid w:val="007D0961"/>
    <w:rsid w:val="007D0E77"/>
    <w:rsid w:val="007D160F"/>
    <w:rsid w:val="007D1E29"/>
    <w:rsid w:val="007D31EF"/>
    <w:rsid w:val="007D3468"/>
    <w:rsid w:val="007D3EBC"/>
    <w:rsid w:val="007D40C3"/>
    <w:rsid w:val="007D4472"/>
    <w:rsid w:val="007D45E6"/>
    <w:rsid w:val="007D4BB4"/>
    <w:rsid w:val="007D4CC4"/>
    <w:rsid w:val="007D503E"/>
    <w:rsid w:val="007D507F"/>
    <w:rsid w:val="007D5879"/>
    <w:rsid w:val="007D7198"/>
    <w:rsid w:val="007D743C"/>
    <w:rsid w:val="007D7A26"/>
    <w:rsid w:val="007E0B66"/>
    <w:rsid w:val="007E0CB1"/>
    <w:rsid w:val="007E161C"/>
    <w:rsid w:val="007E2611"/>
    <w:rsid w:val="007E2EB7"/>
    <w:rsid w:val="007E41DC"/>
    <w:rsid w:val="007E46A3"/>
    <w:rsid w:val="007E5795"/>
    <w:rsid w:val="007F1713"/>
    <w:rsid w:val="007F3640"/>
    <w:rsid w:val="007F3959"/>
    <w:rsid w:val="007F3B5F"/>
    <w:rsid w:val="007F3CF9"/>
    <w:rsid w:val="007F49D7"/>
    <w:rsid w:val="007F5728"/>
    <w:rsid w:val="007F61F6"/>
    <w:rsid w:val="007F6286"/>
    <w:rsid w:val="007F6B11"/>
    <w:rsid w:val="007F7476"/>
    <w:rsid w:val="0080025E"/>
    <w:rsid w:val="0080078A"/>
    <w:rsid w:val="00800D1F"/>
    <w:rsid w:val="00801399"/>
    <w:rsid w:val="00801519"/>
    <w:rsid w:val="0080177C"/>
    <w:rsid w:val="00801B28"/>
    <w:rsid w:val="00802406"/>
    <w:rsid w:val="008025FC"/>
    <w:rsid w:val="00803B52"/>
    <w:rsid w:val="008044B5"/>
    <w:rsid w:val="0080478D"/>
    <w:rsid w:val="008049CF"/>
    <w:rsid w:val="00804BDB"/>
    <w:rsid w:val="00805966"/>
    <w:rsid w:val="00805EAD"/>
    <w:rsid w:val="008063BA"/>
    <w:rsid w:val="00807B21"/>
    <w:rsid w:val="00810154"/>
    <w:rsid w:val="00810A79"/>
    <w:rsid w:val="00810C12"/>
    <w:rsid w:val="00810EB5"/>
    <w:rsid w:val="00812404"/>
    <w:rsid w:val="00813842"/>
    <w:rsid w:val="00813D95"/>
    <w:rsid w:val="00814453"/>
    <w:rsid w:val="00814E32"/>
    <w:rsid w:val="008156CE"/>
    <w:rsid w:val="0081604B"/>
    <w:rsid w:val="00816162"/>
    <w:rsid w:val="00816203"/>
    <w:rsid w:val="00820085"/>
    <w:rsid w:val="00820557"/>
    <w:rsid w:val="008220CF"/>
    <w:rsid w:val="00822B34"/>
    <w:rsid w:val="008234A5"/>
    <w:rsid w:val="008241CC"/>
    <w:rsid w:val="008242D1"/>
    <w:rsid w:val="00825C6D"/>
    <w:rsid w:val="00825CE0"/>
    <w:rsid w:val="00826452"/>
    <w:rsid w:val="00826BBE"/>
    <w:rsid w:val="008272B1"/>
    <w:rsid w:val="00827434"/>
    <w:rsid w:val="00827CB8"/>
    <w:rsid w:val="00830FA2"/>
    <w:rsid w:val="0083118C"/>
    <w:rsid w:val="0083221C"/>
    <w:rsid w:val="008326F3"/>
    <w:rsid w:val="00832F1A"/>
    <w:rsid w:val="008330E1"/>
    <w:rsid w:val="0083528F"/>
    <w:rsid w:val="00835696"/>
    <w:rsid w:val="008364FB"/>
    <w:rsid w:val="008365C5"/>
    <w:rsid w:val="0083667D"/>
    <w:rsid w:val="00837DF7"/>
    <w:rsid w:val="00840733"/>
    <w:rsid w:val="00840886"/>
    <w:rsid w:val="00841334"/>
    <w:rsid w:val="008422A1"/>
    <w:rsid w:val="0084285B"/>
    <w:rsid w:val="008431F9"/>
    <w:rsid w:val="0084349C"/>
    <w:rsid w:val="0084427D"/>
    <w:rsid w:val="00844698"/>
    <w:rsid w:val="00846107"/>
    <w:rsid w:val="008462B0"/>
    <w:rsid w:val="0084694E"/>
    <w:rsid w:val="00846AA9"/>
    <w:rsid w:val="00846BCC"/>
    <w:rsid w:val="008470D3"/>
    <w:rsid w:val="0084749B"/>
    <w:rsid w:val="0085102D"/>
    <w:rsid w:val="00852163"/>
    <w:rsid w:val="00852969"/>
    <w:rsid w:val="00852FA0"/>
    <w:rsid w:val="008530B5"/>
    <w:rsid w:val="0085337C"/>
    <w:rsid w:val="00853391"/>
    <w:rsid w:val="008539D7"/>
    <w:rsid w:val="00853E0B"/>
    <w:rsid w:val="008548AD"/>
    <w:rsid w:val="008578FD"/>
    <w:rsid w:val="00860D4C"/>
    <w:rsid w:val="0086148F"/>
    <w:rsid w:val="008614BD"/>
    <w:rsid w:val="0086167F"/>
    <w:rsid w:val="00862992"/>
    <w:rsid w:val="00862C06"/>
    <w:rsid w:val="008631D9"/>
    <w:rsid w:val="008642DD"/>
    <w:rsid w:val="00864953"/>
    <w:rsid w:val="00865947"/>
    <w:rsid w:val="008663DA"/>
    <w:rsid w:val="00866762"/>
    <w:rsid w:val="008669FC"/>
    <w:rsid w:val="00866CAE"/>
    <w:rsid w:val="008670C3"/>
    <w:rsid w:val="00867F68"/>
    <w:rsid w:val="00871080"/>
    <w:rsid w:val="00871DC8"/>
    <w:rsid w:val="00871F3B"/>
    <w:rsid w:val="008723C2"/>
    <w:rsid w:val="008738B9"/>
    <w:rsid w:val="00875032"/>
    <w:rsid w:val="00875C4A"/>
    <w:rsid w:val="00875E80"/>
    <w:rsid w:val="00876028"/>
    <w:rsid w:val="00876769"/>
    <w:rsid w:val="00876AC2"/>
    <w:rsid w:val="00877548"/>
    <w:rsid w:val="008778E9"/>
    <w:rsid w:val="00880AB1"/>
    <w:rsid w:val="008811D8"/>
    <w:rsid w:val="0088188E"/>
    <w:rsid w:val="00881E84"/>
    <w:rsid w:val="00883381"/>
    <w:rsid w:val="008834DD"/>
    <w:rsid w:val="00883CA7"/>
    <w:rsid w:val="00884060"/>
    <w:rsid w:val="008848F8"/>
    <w:rsid w:val="00885B83"/>
    <w:rsid w:val="00885C16"/>
    <w:rsid w:val="00886398"/>
    <w:rsid w:val="00887691"/>
    <w:rsid w:val="00887CC1"/>
    <w:rsid w:val="0089036B"/>
    <w:rsid w:val="00890548"/>
    <w:rsid w:val="0089063A"/>
    <w:rsid w:val="008910A3"/>
    <w:rsid w:val="0089185F"/>
    <w:rsid w:val="00891DC8"/>
    <w:rsid w:val="0089225F"/>
    <w:rsid w:val="008939C8"/>
    <w:rsid w:val="00894976"/>
    <w:rsid w:val="00895513"/>
    <w:rsid w:val="00895743"/>
    <w:rsid w:val="00895BC2"/>
    <w:rsid w:val="00896892"/>
    <w:rsid w:val="00896968"/>
    <w:rsid w:val="00896E16"/>
    <w:rsid w:val="0089726A"/>
    <w:rsid w:val="0089756C"/>
    <w:rsid w:val="008A1192"/>
    <w:rsid w:val="008A17A0"/>
    <w:rsid w:val="008A1987"/>
    <w:rsid w:val="008A216F"/>
    <w:rsid w:val="008A2BCD"/>
    <w:rsid w:val="008A4734"/>
    <w:rsid w:val="008A4BC0"/>
    <w:rsid w:val="008A57AA"/>
    <w:rsid w:val="008A5A95"/>
    <w:rsid w:val="008A6F6E"/>
    <w:rsid w:val="008A722D"/>
    <w:rsid w:val="008A78AB"/>
    <w:rsid w:val="008B0930"/>
    <w:rsid w:val="008B1279"/>
    <w:rsid w:val="008B1DD9"/>
    <w:rsid w:val="008B1F10"/>
    <w:rsid w:val="008B21FB"/>
    <w:rsid w:val="008B2DDB"/>
    <w:rsid w:val="008B30F1"/>
    <w:rsid w:val="008B3400"/>
    <w:rsid w:val="008B415E"/>
    <w:rsid w:val="008B4333"/>
    <w:rsid w:val="008B4445"/>
    <w:rsid w:val="008B5B19"/>
    <w:rsid w:val="008B5DA6"/>
    <w:rsid w:val="008B75EC"/>
    <w:rsid w:val="008B7B48"/>
    <w:rsid w:val="008C00BD"/>
    <w:rsid w:val="008C1082"/>
    <w:rsid w:val="008C13F7"/>
    <w:rsid w:val="008C2844"/>
    <w:rsid w:val="008C28AF"/>
    <w:rsid w:val="008C2AC9"/>
    <w:rsid w:val="008C35E2"/>
    <w:rsid w:val="008C3859"/>
    <w:rsid w:val="008C4243"/>
    <w:rsid w:val="008C49D2"/>
    <w:rsid w:val="008C4C56"/>
    <w:rsid w:val="008C5012"/>
    <w:rsid w:val="008C534E"/>
    <w:rsid w:val="008C58C8"/>
    <w:rsid w:val="008C609D"/>
    <w:rsid w:val="008C61B9"/>
    <w:rsid w:val="008C6E95"/>
    <w:rsid w:val="008C7625"/>
    <w:rsid w:val="008C7D4C"/>
    <w:rsid w:val="008C7F1B"/>
    <w:rsid w:val="008D344E"/>
    <w:rsid w:val="008D3718"/>
    <w:rsid w:val="008D375B"/>
    <w:rsid w:val="008D3C72"/>
    <w:rsid w:val="008D3F7B"/>
    <w:rsid w:val="008D434F"/>
    <w:rsid w:val="008D4BCF"/>
    <w:rsid w:val="008D4C9E"/>
    <w:rsid w:val="008D61E7"/>
    <w:rsid w:val="008D6D00"/>
    <w:rsid w:val="008D6F72"/>
    <w:rsid w:val="008D7B8C"/>
    <w:rsid w:val="008E01A9"/>
    <w:rsid w:val="008E03EE"/>
    <w:rsid w:val="008E08BA"/>
    <w:rsid w:val="008E13E3"/>
    <w:rsid w:val="008E1557"/>
    <w:rsid w:val="008E1DF0"/>
    <w:rsid w:val="008E2427"/>
    <w:rsid w:val="008E275C"/>
    <w:rsid w:val="008E2E42"/>
    <w:rsid w:val="008E461E"/>
    <w:rsid w:val="008E4792"/>
    <w:rsid w:val="008E4D36"/>
    <w:rsid w:val="008E515A"/>
    <w:rsid w:val="008E52A7"/>
    <w:rsid w:val="008E53FC"/>
    <w:rsid w:val="008E63B1"/>
    <w:rsid w:val="008E66BD"/>
    <w:rsid w:val="008E6FE5"/>
    <w:rsid w:val="008E7614"/>
    <w:rsid w:val="008E7D3A"/>
    <w:rsid w:val="008F0275"/>
    <w:rsid w:val="008F1B50"/>
    <w:rsid w:val="008F1BF5"/>
    <w:rsid w:val="008F285C"/>
    <w:rsid w:val="008F3E16"/>
    <w:rsid w:val="008F563D"/>
    <w:rsid w:val="008F6565"/>
    <w:rsid w:val="008F66F4"/>
    <w:rsid w:val="008F72C1"/>
    <w:rsid w:val="008F733E"/>
    <w:rsid w:val="00900F0D"/>
    <w:rsid w:val="00901497"/>
    <w:rsid w:val="00901736"/>
    <w:rsid w:val="0090261D"/>
    <w:rsid w:val="00903159"/>
    <w:rsid w:val="00903EBC"/>
    <w:rsid w:val="009054AB"/>
    <w:rsid w:val="009058CD"/>
    <w:rsid w:val="00905B58"/>
    <w:rsid w:val="0090726D"/>
    <w:rsid w:val="00907B40"/>
    <w:rsid w:val="00910022"/>
    <w:rsid w:val="00910F81"/>
    <w:rsid w:val="009115B8"/>
    <w:rsid w:val="00912124"/>
    <w:rsid w:val="00912653"/>
    <w:rsid w:val="0091279D"/>
    <w:rsid w:val="009134D5"/>
    <w:rsid w:val="00913D90"/>
    <w:rsid w:val="00914D73"/>
    <w:rsid w:val="00914E35"/>
    <w:rsid w:val="00915E18"/>
    <w:rsid w:val="009168FC"/>
    <w:rsid w:val="009170EB"/>
    <w:rsid w:val="00917AFE"/>
    <w:rsid w:val="0092050F"/>
    <w:rsid w:val="0092062F"/>
    <w:rsid w:val="00920BD2"/>
    <w:rsid w:val="00920C26"/>
    <w:rsid w:val="00921589"/>
    <w:rsid w:val="009217EE"/>
    <w:rsid w:val="00921DF3"/>
    <w:rsid w:val="00921F61"/>
    <w:rsid w:val="009227B4"/>
    <w:rsid w:val="00922B79"/>
    <w:rsid w:val="00922D64"/>
    <w:rsid w:val="0092330A"/>
    <w:rsid w:val="00923AFC"/>
    <w:rsid w:val="00923EF5"/>
    <w:rsid w:val="00924454"/>
    <w:rsid w:val="009247BF"/>
    <w:rsid w:val="00925787"/>
    <w:rsid w:val="009257C3"/>
    <w:rsid w:val="00925B5D"/>
    <w:rsid w:val="00925C46"/>
    <w:rsid w:val="00926665"/>
    <w:rsid w:val="009272FA"/>
    <w:rsid w:val="009277D1"/>
    <w:rsid w:val="009301F3"/>
    <w:rsid w:val="00931AE5"/>
    <w:rsid w:val="009321D5"/>
    <w:rsid w:val="0093221E"/>
    <w:rsid w:val="00932482"/>
    <w:rsid w:val="009324DC"/>
    <w:rsid w:val="00932C9D"/>
    <w:rsid w:val="00933F34"/>
    <w:rsid w:val="009348FF"/>
    <w:rsid w:val="00934997"/>
    <w:rsid w:val="00934DD9"/>
    <w:rsid w:val="00935E3E"/>
    <w:rsid w:val="00935EB6"/>
    <w:rsid w:val="00936004"/>
    <w:rsid w:val="00936F2A"/>
    <w:rsid w:val="00937C8E"/>
    <w:rsid w:val="00937DBA"/>
    <w:rsid w:val="009405BF"/>
    <w:rsid w:val="009410E9"/>
    <w:rsid w:val="0094215C"/>
    <w:rsid w:val="00942462"/>
    <w:rsid w:val="0094366E"/>
    <w:rsid w:val="00943EA5"/>
    <w:rsid w:val="00944619"/>
    <w:rsid w:val="00944991"/>
    <w:rsid w:val="00944D54"/>
    <w:rsid w:val="00945785"/>
    <w:rsid w:val="00946AB2"/>
    <w:rsid w:val="00946C93"/>
    <w:rsid w:val="00946D6E"/>
    <w:rsid w:val="009479E2"/>
    <w:rsid w:val="009508C2"/>
    <w:rsid w:val="0095131F"/>
    <w:rsid w:val="009520F6"/>
    <w:rsid w:val="00952154"/>
    <w:rsid w:val="00952489"/>
    <w:rsid w:val="00952934"/>
    <w:rsid w:val="00952EE1"/>
    <w:rsid w:val="0095319A"/>
    <w:rsid w:val="0095332E"/>
    <w:rsid w:val="009536AE"/>
    <w:rsid w:val="00953CF5"/>
    <w:rsid w:val="00955310"/>
    <w:rsid w:val="009559B3"/>
    <w:rsid w:val="00956037"/>
    <w:rsid w:val="00956153"/>
    <w:rsid w:val="00956F4B"/>
    <w:rsid w:val="00956FF5"/>
    <w:rsid w:val="00960084"/>
    <w:rsid w:val="00960201"/>
    <w:rsid w:val="00961E30"/>
    <w:rsid w:val="00962272"/>
    <w:rsid w:val="00962756"/>
    <w:rsid w:val="00962C6F"/>
    <w:rsid w:val="00962E2A"/>
    <w:rsid w:val="009642B1"/>
    <w:rsid w:val="009642D7"/>
    <w:rsid w:val="009647BF"/>
    <w:rsid w:val="009649F9"/>
    <w:rsid w:val="00967732"/>
    <w:rsid w:val="009678A5"/>
    <w:rsid w:val="009678A8"/>
    <w:rsid w:val="0097045E"/>
    <w:rsid w:val="0097063E"/>
    <w:rsid w:val="00970C32"/>
    <w:rsid w:val="00970C8E"/>
    <w:rsid w:val="00971138"/>
    <w:rsid w:val="00971322"/>
    <w:rsid w:val="00971B73"/>
    <w:rsid w:val="00971EF0"/>
    <w:rsid w:val="00972606"/>
    <w:rsid w:val="00972C19"/>
    <w:rsid w:val="009737F1"/>
    <w:rsid w:val="00973FC5"/>
    <w:rsid w:val="0097457B"/>
    <w:rsid w:val="00974BBB"/>
    <w:rsid w:val="00974E58"/>
    <w:rsid w:val="009753FC"/>
    <w:rsid w:val="00975CB6"/>
    <w:rsid w:val="00976B53"/>
    <w:rsid w:val="00976C65"/>
    <w:rsid w:val="0097703C"/>
    <w:rsid w:val="009770EB"/>
    <w:rsid w:val="009778B3"/>
    <w:rsid w:val="00977980"/>
    <w:rsid w:val="0098051D"/>
    <w:rsid w:val="00980E97"/>
    <w:rsid w:val="009811CF"/>
    <w:rsid w:val="0098181E"/>
    <w:rsid w:val="00981866"/>
    <w:rsid w:val="00981AE2"/>
    <w:rsid w:val="00981FE5"/>
    <w:rsid w:val="0098282F"/>
    <w:rsid w:val="00983047"/>
    <w:rsid w:val="009837F2"/>
    <w:rsid w:val="00983A93"/>
    <w:rsid w:val="00983FD3"/>
    <w:rsid w:val="009842B5"/>
    <w:rsid w:val="00984BCB"/>
    <w:rsid w:val="009854C4"/>
    <w:rsid w:val="00985DA3"/>
    <w:rsid w:val="00986463"/>
    <w:rsid w:val="00986692"/>
    <w:rsid w:val="00986845"/>
    <w:rsid w:val="00986C7E"/>
    <w:rsid w:val="00986EF2"/>
    <w:rsid w:val="009878F2"/>
    <w:rsid w:val="00987FC3"/>
    <w:rsid w:val="00991C8D"/>
    <w:rsid w:val="009921CA"/>
    <w:rsid w:val="00992C2B"/>
    <w:rsid w:val="00993A02"/>
    <w:rsid w:val="00993E64"/>
    <w:rsid w:val="00994E9B"/>
    <w:rsid w:val="00995224"/>
    <w:rsid w:val="009957F8"/>
    <w:rsid w:val="0099592A"/>
    <w:rsid w:val="00995A99"/>
    <w:rsid w:val="00995AA7"/>
    <w:rsid w:val="009A10BC"/>
    <w:rsid w:val="009A12EB"/>
    <w:rsid w:val="009A1609"/>
    <w:rsid w:val="009A16CE"/>
    <w:rsid w:val="009A1822"/>
    <w:rsid w:val="009A1F63"/>
    <w:rsid w:val="009A2BCC"/>
    <w:rsid w:val="009A2C61"/>
    <w:rsid w:val="009A324F"/>
    <w:rsid w:val="009A4738"/>
    <w:rsid w:val="009A4AA0"/>
    <w:rsid w:val="009A4B77"/>
    <w:rsid w:val="009A4BD1"/>
    <w:rsid w:val="009A565C"/>
    <w:rsid w:val="009A5C31"/>
    <w:rsid w:val="009A734F"/>
    <w:rsid w:val="009A754A"/>
    <w:rsid w:val="009A76C1"/>
    <w:rsid w:val="009A77C3"/>
    <w:rsid w:val="009A7A93"/>
    <w:rsid w:val="009B0665"/>
    <w:rsid w:val="009B11C1"/>
    <w:rsid w:val="009B1212"/>
    <w:rsid w:val="009B22CD"/>
    <w:rsid w:val="009B2404"/>
    <w:rsid w:val="009B306B"/>
    <w:rsid w:val="009B3F60"/>
    <w:rsid w:val="009B40C0"/>
    <w:rsid w:val="009B6624"/>
    <w:rsid w:val="009B6C19"/>
    <w:rsid w:val="009B75FD"/>
    <w:rsid w:val="009C0004"/>
    <w:rsid w:val="009C29DA"/>
    <w:rsid w:val="009C2F30"/>
    <w:rsid w:val="009C3A24"/>
    <w:rsid w:val="009C41FD"/>
    <w:rsid w:val="009C4B8E"/>
    <w:rsid w:val="009C6044"/>
    <w:rsid w:val="009C6109"/>
    <w:rsid w:val="009C67F5"/>
    <w:rsid w:val="009C68BF"/>
    <w:rsid w:val="009C6DD5"/>
    <w:rsid w:val="009C75D7"/>
    <w:rsid w:val="009D15DB"/>
    <w:rsid w:val="009D1AB0"/>
    <w:rsid w:val="009D1C8B"/>
    <w:rsid w:val="009D1F73"/>
    <w:rsid w:val="009D1F89"/>
    <w:rsid w:val="009D33EC"/>
    <w:rsid w:val="009D3652"/>
    <w:rsid w:val="009D4388"/>
    <w:rsid w:val="009D5CE8"/>
    <w:rsid w:val="009D6FF1"/>
    <w:rsid w:val="009E0FC8"/>
    <w:rsid w:val="009E2706"/>
    <w:rsid w:val="009E29F2"/>
    <w:rsid w:val="009E2E10"/>
    <w:rsid w:val="009E31B3"/>
    <w:rsid w:val="009E3C3B"/>
    <w:rsid w:val="009E3D06"/>
    <w:rsid w:val="009E4731"/>
    <w:rsid w:val="009E64F2"/>
    <w:rsid w:val="009E67CA"/>
    <w:rsid w:val="009E7AA6"/>
    <w:rsid w:val="009E7BEA"/>
    <w:rsid w:val="009F0860"/>
    <w:rsid w:val="009F2885"/>
    <w:rsid w:val="009F2926"/>
    <w:rsid w:val="009F2EB5"/>
    <w:rsid w:val="009F30DD"/>
    <w:rsid w:val="009F35F2"/>
    <w:rsid w:val="009F3A4F"/>
    <w:rsid w:val="009F3CED"/>
    <w:rsid w:val="009F3FA8"/>
    <w:rsid w:val="009F4411"/>
    <w:rsid w:val="009F5BAC"/>
    <w:rsid w:val="009F5BF4"/>
    <w:rsid w:val="009F5CCF"/>
    <w:rsid w:val="009F6611"/>
    <w:rsid w:val="009F707B"/>
    <w:rsid w:val="009F712C"/>
    <w:rsid w:val="009F7AD7"/>
    <w:rsid w:val="009F7C52"/>
    <w:rsid w:val="00A00428"/>
    <w:rsid w:val="00A004D7"/>
    <w:rsid w:val="00A00820"/>
    <w:rsid w:val="00A0088F"/>
    <w:rsid w:val="00A01176"/>
    <w:rsid w:val="00A0135D"/>
    <w:rsid w:val="00A01C81"/>
    <w:rsid w:val="00A01CAB"/>
    <w:rsid w:val="00A0388D"/>
    <w:rsid w:val="00A042A9"/>
    <w:rsid w:val="00A0479C"/>
    <w:rsid w:val="00A04876"/>
    <w:rsid w:val="00A04C80"/>
    <w:rsid w:val="00A052C4"/>
    <w:rsid w:val="00A10247"/>
    <w:rsid w:val="00A10836"/>
    <w:rsid w:val="00A10897"/>
    <w:rsid w:val="00A10B42"/>
    <w:rsid w:val="00A1118C"/>
    <w:rsid w:val="00A11E39"/>
    <w:rsid w:val="00A1451A"/>
    <w:rsid w:val="00A15190"/>
    <w:rsid w:val="00A1566E"/>
    <w:rsid w:val="00A15912"/>
    <w:rsid w:val="00A15DB2"/>
    <w:rsid w:val="00A15FE3"/>
    <w:rsid w:val="00A16017"/>
    <w:rsid w:val="00A20338"/>
    <w:rsid w:val="00A20CB7"/>
    <w:rsid w:val="00A21636"/>
    <w:rsid w:val="00A22057"/>
    <w:rsid w:val="00A22429"/>
    <w:rsid w:val="00A23C81"/>
    <w:rsid w:val="00A23EE9"/>
    <w:rsid w:val="00A2402C"/>
    <w:rsid w:val="00A2416E"/>
    <w:rsid w:val="00A24DDB"/>
    <w:rsid w:val="00A25B0A"/>
    <w:rsid w:val="00A26043"/>
    <w:rsid w:val="00A26386"/>
    <w:rsid w:val="00A26A82"/>
    <w:rsid w:val="00A30011"/>
    <w:rsid w:val="00A30055"/>
    <w:rsid w:val="00A30F2B"/>
    <w:rsid w:val="00A31154"/>
    <w:rsid w:val="00A31195"/>
    <w:rsid w:val="00A32A43"/>
    <w:rsid w:val="00A33E17"/>
    <w:rsid w:val="00A346D9"/>
    <w:rsid w:val="00A34D9F"/>
    <w:rsid w:val="00A35178"/>
    <w:rsid w:val="00A35580"/>
    <w:rsid w:val="00A35707"/>
    <w:rsid w:val="00A35E89"/>
    <w:rsid w:val="00A36006"/>
    <w:rsid w:val="00A36230"/>
    <w:rsid w:val="00A36A7C"/>
    <w:rsid w:val="00A378E9"/>
    <w:rsid w:val="00A37C94"/>
    <w:rsid w:val="00A40109"/>
    <w:rsid w:val="00A40E00"/>
    <w:rsid w:val="00A412B8"/>
    <w:rsid w:val="00A421C6"/>
    <w:rsid w:val="00A424DD"/>
    <w:rsid w:val="00A42846"/>
    <w:rsid w:val="00A43699"/>
    <w:rsid w:val="00A43ABF"/>
    <w:rsid w:val="00A441FF"/>
    <w:rsid w:val="00A455A5"/>
    <w:rsid w:val="00A466DD"/>
    <w:rsid w:val="00A46DA8"/>
    <w:rsid w:val="00A470A6"/>
    <w:rsid w:val="00A47A48"/>
    <w:rsid w:val="00A47FB6"/>
    <w:rsid w:val="00A50A1B"/>
    <w:rsid w:val="00A50C02"/>
    <w:rsid w:val="00A511C2"/>
    <w:rsid w:val="00A5150C"/>
    <w:rsid w:val="00A5180A"/>
    <w:rsid w:val="00A51885"/>
    <w:rsid w:val="00A51BE1"/>
    <w:rsid w:val="00A549DA"/>
    <w:rsid w:val="00A56008"/>
    <w:rsid w:val="00A5646E"/>
    <w:rsid w:val="00A5678C"/>
    <w:rsid w:val="00A5690D"/>
    <w:rsid w:val="00A56C18"/>
    <w:rsid w:val="00A57944"/>
    <w:rsid w:val="00A60717"/>
    <w:rsid w:val="00A607EF"/>
    <w:rsid w:val="00A60AAB"/>
    <w:rsid w:val="00A61598"/>
    <w:rsid w:val="00A622BF"/>
    <w:rsid w:val="00A6254F"/>
    <w:rsid w:val="00A63548"/>
    <w:rsid w:val="00A63D78"/>
    <w:rsid w:val="00A63E6B"/>
    <w:rsid w:val="00A6476F"/>
    <w:rsid w:val="00A701B2"/>
    <w:rsid w:val="00A70238"/>
    <w:rsid w:val="00A7038B"/>
    <w:rsid w:val="00A70442"/>
    <w:rsid w:val="00A70B19"/>
    <w:rsid w:val="00A7101A"/>
    <w:rsid w:val="00A71364"/>
    <w:rsid w:val="00A71635"/>
    <w:rsid w:val="00A71D7A"/>
    <w:rsid w:val="00A72DB5"/>
    <w:rsid w:val="00A72E8C"/>
    <w:rsid w:val="00A7492E"/>
    <w:rsid w:val="00A7647D"/>
    <w:rsid w:val="00A768DC"/>
    <w:rsid w:val="00A76A1D"/>
    <w:rsid w:val="00A76B56"/>
    <w:rsid w:val="00A80635"/>
    <w:rsid w:val="00A81642"/>
    <w:rsid w:val="00A81E28"/>
    <w:rsid w:val="00A82288"/>
    <w:rsid w:val="00A822A6"/>
    <w:rsid w:val="00A826AD"/>
    <w:rsid w:val="00A82C83"/>
    <w:rsid w:val="00A82CB5"/>
    <w:rsid w:val="00A830C3"/>
    <w:rsid w:val="00A83ED1"/>
    <w:rsid w:val="00A84003"/>
    <w:rsid w:val="00A8427D"/>
    <w:rsid w:val="00A84A39"/>
    <w:rsid w:val="00A84EAA"/>
    <w:rsid w:val="00A85C2A"/>
    <w:rsid w:val="00A85F9E"/>
    <w:rsid w:val="00A86468"/>
    <w:rsid w:val="00A86903"/>
    <w:rsid w:val="00A86FAD"/>
    <w:rsid w:val="00A86FBD"/>
    <w:rsid w:val="00A870D3"/>
    <w:rsid w:val="00A87A1E"/>
    <w:rsid w:val="00A87C54"/>
    <w:rsid w:val="00A90982"/>
    <w:rsid w:val="00A9099E"/>
    <w:rsid w:val="00A90AC1"/>
    <w:rsid w:val="00A90C11"/>
    <w:rsid w:val="00A91BE0"/>
    <w:rsid w:val="00A91FF7"/>
    <w:rsid w:val="00A93235"/>
    <w:rsid w:val="00A93714"/>
    <w:rsid w:val="00A938E2"/>
    <w:rsid w:val="00A93B83"/>
    <w:rsid w:val="00A9472A"/>
    <w:rsid w:val="00A95391"/>
    <w:rsid w:val="00A95D93"/>
    <w:rsid w:val="00A95F5A"/>
    <w:rsid w:val="00A96C4F"/>
    <w:rsid w:val="00A97169"/>
    <w:rsid w:val="00A97412"/>
    <w:rsid w:val="00A97597"/>
    <w:rsid w:val="00A97D00"/>
    <w:rsid w:val="00A97E17"/>
    <w:rsid w:val="00AA0EE4"/>
    <w:rsid w:val="00AA161D"/>
    <w:rsid w:val="00AA25A4"/>
    <w:rsid w:val="00AA2859"/>
    <w:rsid w:val="00AA2EB4"/>
    <w:rsid w:val="00AA3AFC"/>
    <w:rsid w:val="00AA508F"/>
    <w:rsid w:val="00AA5267"/>
    <w:rsid w:val="00AA6447"/>
    <w:rsid w:val="00AB0436"/>
    <w:rsid w:val="00AB0ADB"/>
    <w:rsid w:val="00AB13A7"/>
    <w:rsid w:val="00AB13B3"/>
    <w:rsid w:val="00AB17B2"/>
    <w:rsid w:val="00AB1DAC"/>
    <w:rsid w:val="00AB23A3"/>
    <w:rsid w:val="00AB32DB"/>
    <w:rsid w:val="00AB45C1"/>
    <w:rsid w:val="00AB45F0"/>
    <w:rsid w:val="00AB46D9"/>
    <w:rsid w:val="00AB4A78"/>
    <w:rsid w:val="00AB4DA5"/>
    <w:rsid w:val="00AB529C"/>
    <w:rsid w:val="00AB5D45"/>
    <w:rsid w:val="00AB6673"/>
    <w:rsid w:val="00AB7B4C"/>
    <w:rsid w:val="00AC01B7"/>
    <w:rsid w:val="00AC06E5"/>
    <w:rsid w:val="00AC141C"/>
    <w:rsid w:val="00AC1661"/>
    <w:rsid w:val="00AC17EC"/>
    <w:rsid w:val="00AC21AC"/>
    <w:rsid w:val="00AC2581"/>
    <w:rsid w:val="00AC2F12"/>
    <w:rsid w:val="00AC3A4F"/>
    <w:rsid w:val="00AC4437"/>
    <w:rsid w:val="00AC5667"/>
    <w:rsid w:val="00AC6DEB"/>
    <w:rsid w:val="00AD0F0A"/>
    <w:rsid w:val="00AD192C"/>
    <w:rsid w:val="00AD31C1"/>
    <w:rsid w:val="00AD387D"/>
    <w:rsid w:val="00AD431C"/>
    <w:rsid w:val="00AD4D18"/>
    <w:rsid w:val="00AD6027"/>
    <w:rsid w:val="00AD66AF"/>
    <w:rsid w:val="00AD7028"/>
    <w:rsid w:val="00AD7A83"/>
    <w:rsid w:val="00AE04E5"/>
    <w:rsid w:val="00AE0899"/>
    <w:rsid w:val="00AE12C0"/>
    <w:rsid w:val="00AE1A4B"/>
    <w:rsid w:val="00AE201E"/>
    <w:rsid w:val="00AE33FF"/>
    <w:rsid w:val="00AE3798"/>
    <w:rsid w:val="00AE4015"/>
    <w:rsid w:val="00AE480F"/>
    <w:rsid w:val="00AE4E46"/>
    <w:rsid w:val="00AE50BB"/>
    <w:rsid w:val="00AE5619"/>
    <w:rsid w:val="00AE6075"/>
    <w:rsid w:val="00AE63AB"/>
    <w:rsid w:val="00AE64E3"/>
    <w:rsid w:val="00AE6BDD"/>
    <w:rsid w:val="00AE7480"/>
    <w:rsid w:val="00AE7A5F"/>
    <w:rsid w:val="00AF0095"/>
    <w:rsid w:val="00AF18B9"/>
    <w:rsid w:val="00AF1F1B"/>
    <w:rsid w:val="00AF31B2"/>
    <w:rsid w:val="00AF33C5"/>
    <w:rsid w:val="00AF3732"/>
    <w:rsid w:val="00AF4B48"/>
    <w:rsid w:val="00AF4CFC"/>
    <w:rsid w:val="00AF66A1"/>
    <w:rsid w:val="00AF7905"/>
    <w:rsid w:val="00B00408"/>
    <w:rsid w:val="00B0089E"/>
    <w:rsid w:val="00B00E4D"/>
    <w:rsid w:val="00B01BFF"/>
    <w:rsid w:val="00B022A8"/>
    <w:rsid w:val="00B030D3"/>
    <w:rsid w:val="00B04A59"/>
    <w:rsid w:val="00B04C55"/>
    <w:rsid w:val="00B04DF8"/>
    <w:rsid w:val="00B06048"/>
    <w:rsid w:val="00B0638F"/>
    <w:rsid w:val="00B072AF"/>
    <w:rsid w:val="00B07628"/>
    <w:rsid w:val="00B07D26"/>
    <w:rsid w:val="00B07E91"/>
    <w:rsid w:val="00B102D1"/>
    <w:rsid w:val="00B1158A"/>
    <w:rsid w:val="00B11774"/>
    <w:rsid w:val="00B11B89"/>
    <w:rsid w:val="00B120A4"/>
    <w:rsid w:val="00B12BE5"/>
    <w:rsid w:val="00B13277"/>
    <w:rsid w:val="00B13694"/>
    <w:rsid w:val="00B13B16"/>
    <w:rsid w:val="00B145B8"/>
    <w:rsid w:val="00B14EA1"/>
    <w:rsid w:val="00B159FC"/>
    <w:rsid w:val="00B15BFF"/>
    <w:rsid w:val="00B1711B"/>
    <w:rsid w:val="00B20381"/>
    <w:rsid w:val="00B20AEE"/>
    <w:rsid w:val="00B21411"/>
    <w:rsid w:val="00B21E98"/>
    <w:rsid w:val="00B224FD"/>
    <w:rsid w:val="00B228F8"/>
    <w:rsid w:val="00B22B5B"/>
    <w:rsid w:val="00B22F64"/>
    <w:rsid w:val="00B23142"/>
    <w:rsid w:val="00B234D7"/>
    <w:rsid w:val="00B24B64"/>
    <w:rsid w:val="00B25F92"/>
    <w:rsid w:val="00B26A6D"/>
    <w:rsid w:val="00B26F67"/>
    <w:rsid w:val="00B27154"/>
    <w:rsid w:val="00B27884"/>
    <w:rsid w:val="00B2799C"/>
    <w:rsid w:val="00B3019B"/>
    <w:rsid w:val="00B31591"/>
    <w:rsid w:val="00B31C6A"/>
    <w:rsid w:val="00B32A04"/>
    <w:rsid w:val="00B33770"/>
    <w:rsid w:val="00B34BA0"/>
    <w:rsid w:val="00B36DCD"/>
    <w:rsid w:val="00B36DD6"/>
    <w:rsid w:val="00B3763D"/>
    <w:rsid w:val="00B37BA6"/>
    <w:rsid w:val="00B37D8C"/>
    <w:rsid w:val="00B400D4"/>
    <w:rsid w:val="00B402E3"/>
    <w:rsid w:val="00B404C3"/>
    <w:rsid w:val="00B40544"/>
    <w:rsid w:val="00B40A99"/>
    <w:rsid w:val="00B4218A"/>
    <w:rsid w:val="00B42ED8"/>
    <w:rsid w:val="00B44D48"/>
    <w:rsid w:val="00B4585D"/>
    <w:rsid w:val="00B462BB"/>
    <w:rsid w:val="00B46C43"/>
    <w:rsid w:val="00B4710E"/>
    <w:rsid w:val="00B474A3"/>
    <w:rsid w:val="00B50063"/>
    <w:rsid w:val="00B5022C"/>
    <w:rsid w:val="00B50542"/>
    <w:rsid w:val="00B508F5"/>
    <w:rsid w:val="00B51018"/>
    <w:rsid w:val="00B51036"/>
    <w:rsid w:val="00B51BFA"/>
    <w:rsid w:val="00B52121"/>
    <w:rsid w:val="00B5214B"/>
    <w:rsid w:val="00B527D4"/>
    <w:rsid w:val="00B52896"/>
    <w:rsid w:val="00B52E0E"/>
    <w:rsid w:val="00B53F9B"/>
    <w:rsid w:val="00B544F2"/>
    <w:rsid w:val="00B54624"/>
    <w:rsid w:val="00B54A7D"/>
    <w:rsid w:val="00B54B23"/>
    <w:rsid w:val="00B54DC7"/>
    <w:rsid w:val="00B55E74"/>
    <w:rsid w:val="00B55F65"/>
    <w:rsid w:val="00B56330"/>
    <w:rsid w:val="00B566FA"/>
    <w:rsid w:val="00B5698E"/>
    <w:rsid w:val="00B56F30"/>
    <w:rsid w:val="00B576DF"/>
    <w:rsid w:val="00B57A76"/>
    <w:rsid w:val="00B6008A"/>
    <w:rsid w:val="00B609C6"/>
    <w:rsid w:val="00B60A07"/>
    <w:rsid w:val="00B60AF6"/>
    <w:rsid w:val="00B61B9B"/>
    <w:rsid w:val="00B62253"/>
    <w:rsid w:val="00B6239F"/>
    <w:rsid w:val="00B623D3"/>
    <w:rsid w:val="00B633C3"/>
    <w:rsid w:val="00B638CA"/>
    <w:rsid w:val="00B649DB"/>
    <w:rsid w:val="00B653A7"/>
    <w:rsid w:val="00B6588B"/>
    <w:rsid w:val="00B65943"/>
    <w:rsid w:val="00B659E9"/>
    <w:rsid w:val="00B65C02"/>
    <w:rsid w:val="00B666B1"/>
    <w:rsid w:val="00B66927"/>
    <w:rsid w:val="00B706B3"/>
    <w:rsid w:val="00B70704"/>
    <w:rsid w:val="00B70B76"/>
    <w:rsid w:val="00B70E12"/>
    <w:rsid w:val="00B714F1"/>
    <w:rsid w:val="00B71942"/>
    <w:rsid w:val="00B719A3"/>
    <w:rsid w:val="00B71F60"/>
    <w:rsid w:val="00B73072"/>
    <w:rsid w:val="00B7373B"/>
    <w:rsid w:val="00B73B04"/>
    <w:rsid w:val="00B74CDC"/>
    <w:rsid w:val="00B7515D"/>
    <w:rsid w:val="00B758A5"/>
    <w:rsid w:val="00B75E40"/>
    <w:rsid w:val="00B80CC3"/>
    <w:rsid w:val="00B80FF6"/>
    <w:rsid w:val="00B816E3"/>
    <w:rsid w:val="00B81998"/>
    <w:rsid w:val="00B8231F"/>
    <w:rsid w:val="00B83122"/>
    <w:rsid w:val="00B8375E"/>
    <w:rsid w:val="00B84267"/>
    <w:rsid w:val="00B84357"/>
    <w:rsid w:val="00B850FD"/>
    <w:rsid w:val="00B86347"/>
    <w:rsid w:val="00B87DE5"/>
    <w:rsid w:val="00B9009C"/>
    <w:rsid w:val="00B9110F"/>
    <w:rsid w:val="00B913A0"/>
    <w:rsid w:val="00B9292E"/>
    <w:rsid w:val="00B92C2D"/>
    <w:rsid w:val="00B9361D"/>
    <w:rsid w:val="00B93ED9"/>
    <w:rsid w:val="00B94F04"/>
    <w:rsid w:val="00B954DA"/>
    <w:rsid w:val="00B95576"/>
    <w:rsid w:val="00B95813"/>
    <w:rsid w:val="00B96ACE"/>
    <w:rsid w:val="00B96BB0"/>
    <w:rsid w:val="00B97CD1"/>
    <w:rsid w:val="00BA16CB"/>
    <w:rsid w:val="00BA1CB1"/>
    <w:rsid w:val="00BA1F8A"/>
    <w:rsid w:val="00BA228F"/>
    <w:rsid w:val="00BA25A1"/>
    <w:rsid w:val="00BA2DFC"/>
    <w:rsid w:val="00BA3376"/>
    <w:rsid w:val="00BA3873"/>
    <w:rsid w:val="00BA3B05"/>
    <w:rsid w:val="00BA447C"/>
    <w:rsid w:val="00BA5833"/>
    <w:rsid w:val="00BA5E9F"/>
    <w:rsid w:val="00BA6008"/>
    <w:rsid w:val="00BA61DD"/>
    <w:rsid w:val="00BA7DE8"/>
    <w:rsid w:val="00BA7E48"/>
    <w:rsid w:val="00BB0D5C"/>
    <w:rsid w:val="00BB20A2"/>
    <w:rsid w:val="00BB2EAC"/>
    <w:rsid w:val="00BB3F4E"/>
    <w:rsid w:val="00BB4E0C"/>
    <w:rsid w:val="00BB5314"/>
    <w:rsid w:val="00BB60E9"/>
    <w:rsid w:val="00BB6F64"/>
    <w:rsid w:val="00BB78C7"/>
    <w:rsid w:val="00BC00EE"/>
    <w:rsid w:val="00BC0610"/>
    <w:rsid w:val="00BC08D5"/>
    <w:rsid w:val="00BC0D98"/>
    <w:rsid w:val="00BC154D"/>
    <w:rsid w:val="00BC2493"/>
    <w:rsid w:val="00BC250B"/>
    <w:rsid w:val="00BC2B56"/>
    <w:rsid w:val="00BC3339"/>
    <w:rsid w:val="00BC39B7"/>
    <w:rsid w:val="00BC4C35"/>
    <w:rsid w:val="00BC4D43"/>
    <w:rsid w:val="00BC5476"/>
    <w:rsid w:val="00BC6B25"/>
    <w:rsid w:val="00BC7665"/>
    <w:rsid w:val="00BC7A0A"/>
    <w:rsid w:val="00BC7F8F"/>
    <w:rsid w:val="00BD134F"/>
    <w:rsid w:val="00BD19A5"/>
    <w:rsid w:val="00BD1B0B"/>
    <w:rsid w:val="00BD2A1C"/>
    <w:rsid w:val="00BD2A9C"/>
    <w:rsid w:val="00BD2CD5"/>
    <w:rsid w:val="00BD37DD"/>
    <w:rsid w:val="00BD3964"/>
    <w:rsid w:val="00BD3AC3"/>
    <w:rsid w:val="00BD414F"/>
    <w:rsid w:val="00BD42CF"/>
    <w:rsid w:val="00BD44DF"/>
    <w:rsid w:val="00BD6B90"/>
    <w:rsid w:val="00BD6FCC"/>
    <w:rsid w:val="00BD7059"/>
    <w:rsid w:val="00BD7900"/>
    <w:rsid w:val="00BD7A71"/>
    <w:rsid w:val="00BD7D93"/>
    <w:rsid w:val="00BE0113"/>
    <w:rsid w:val="00BE0883"/>
    <w:rsid w:val="00BE1001"/>
    <w:rsid w:val="00BE3407"/>
    <w:rsid w:val="00BE3918"/>
    <w:rsid w:val="00BE4C0A"/>
    <w:rsid w:val="00BE4F3F"/>
    <w:rsid w:val="00BE51D4"/>
    <w:rsid w:val="00BE55CB"/>
    <w:rsid w:val="00BE58DA"/>
    <w:rsid w:val="00BE6B4C"/>
    <w:rsid w:val="00BE6E40"/>
    <w:rsid w:val="00BE74F8"/>
    <w:rsid w:val="00BF0773"/>
    <w:rsid w:val="00BF5289"/>
    <w:rsid w:val="00BF5352"/>
    <w:rsid w:val="00BF5460"/>
    <w:rsid w:val="00BF5CF4"/>
    <w:rsid w:val="00BF667B"/>
    <w:rsid w:val="00BF69CD"/>
    <w:rsid w:val="00BF75CD"/>
    <w:rsid w:val="00BF7868"/>
    <w:rsid w:val="00BF79C1"/>
    <w:rsid w:val="00C0055A"/>
    <w:rsid w:val="00C00FA7"/>
    <w:rsid w:val="00C019EE"/>
    <w:rsid w:val="00C025FC"/>
    <w:rsid w:val="00C037E5"/>
    <w:rsid w:val="00C039A1"/>
    <w:rsid w:val="00C043A7"/>
    <w:rsid w:val="00C04966"/>
    <w:rsid w:val="00C04D3B"/>
    <w:rsid w:val="00C04EC9"/>
    <w:rsid w:val="00C0552D"/>
    <w:rsid w:val="00C05904"/>
    <w:rsid w:val="00C0610D"/>
    <w:rsid w:val="00C06237"/>
    <w:rsid w:val="00C065FC"/>
    <w:rsid w:val="00C066FB"/>
    <w:rsid w:val="00C06FBB"/>
    <w:rsid w:val="00C0731F"/>
    <w:rsid w:val="00C106F6"/>
    <w:rsid w:val="00C1178A"/>
    <w:rsid w:val="00C121B3"/>
    <w:rsid w:val="00C12847"/>
    <w:rsid w:val="00C129AA"/>
    <w:rsid w:val="00C12B7F"/>
    <w:rsid w:val="00C131F2"/>
    <w:rsid w:val="00C1379A"/>
    <w:rsid w:val="00C13D10"/>
    <w:rsid w:val="00C144D3"/>
    <w:rsid w:val="00C1487A"/>
    <w:rsid w:val="00C1491E"/>
    <w:rsid w:val="00C14EFB"/>
    <w:rsid w:val="00C15222"/>
    <w:rsid w:val="00C16550"/>
    <w:rsid w:val="00C1729F"/>
    <w:rsid w:val="00C17ADA"/>
    <w:rsid w:val="00C2095E"/>
    <w:rsid w:val="00C214FC"/>
    <w:rsid w:val="00C21545"/>
    <w:rsid w:val="00C22AC6"/>
    <w:rsid w:val="00C23379"/>
    <w:rsid w:val="00C23BB6"/>
    <w:rsid w:val="00C241FA"/>
    <w:rsid w:val="00C24554"/>
    <w:rsid w:val="00C24664"/>
    <w:rsid w:val="00C248D9"/>
    <w:rsid w:val="00C25983"/>
    <w:rsid w:val="00C25CF4"/>
    <w:rsid w:val="00C266F8"/>
    <w:rsid w:val="00C269DD"/>
    <w:rsid w:val="00C3023C"/>
    <w:rsid w:val="00C30A57"/>
    <w:rsid w:val="00C30CDF"/>
    <w:rsid w:val="00C30E8D"/>
    <w:rsid w:val="00C31CC9"/>
    <w:rsid w:val="00C33534"/>
    <w:rsid w:val="00C34860"/>
    <w:rsid w:val="00C35FA6"/>
    <w:rsid w:val="00C36D01"/>
    <w:rsid w:val="00C36EB9"/>
    <w:rsid w:val="00C36FCE"/>
    <w:rsid w:val="00C40AE5"/>
    <w:rsid w:val="00C40B08"/>
    <w:rsid w:val="00C4105A"/>
    <w:rsid w:val="00C41D91"/>
    <w:rsid w:val="00C42ABF"/>
    <w:rsid w:val="00C42AF5"/>
    <w:rsid w:val="00C42C24"/>
    <w:rsid w:val="00C431FC"/>
    <w:rsid w:val="00C43602"/>
    <w:rsid w:val="00C43F00"/>
    <w:rsid w:val="00C43F6A"/>
    <w:rsid w:val="00C447E9"/>
    <w:rsid w:val="00C45254"/>
    <w:rsid w:val="00C46702"/>
    <w:rsid w:val="00C46B35"/>
    <w:rsid w:val="00C46FC5"/>
    <w:rsid w:val="00C47A5C"/>
    <w:rsid w:val="00C47D22"/>
    <w:rsid w:val="00C5053B"/>
    <w:rsid w:val="00C50C4B"/>
    <w:rsid w:val="00C51965"/>
    <w:rsid w:val="00C51AC4"/>
    <w:rsid w:val="00C525D2"/>
    <w:rsid w:val="00C53722"/>
    <w:rsid w:val="00C53A61"/>
    <w:rsid w:val="00C53F6B"/>
    <w:rsid w:val="00C5422C"/>
    <w:rsid w:val="00C54A44"/>
    <w:rsid w:val="00C5505C"/>
    <w:rsid w:val="00C552E4"/>
    <w:rsid w:val="00C55BD7"/>
    <w:rsid w:val="00C55CB1"/>
    <w:rsid w:val="00C55F48"/>
    <w:rsid w:val="00C55FA1"/>
    <w:rsid w:val="00C56217"/>
    <w:rsid w:val="00C562CA"/>
    <w:rsid w:val="00C56CF9"/>
    <w:rsid w:val="00C57082"/>
    <w:rsid w:val="00C574BD"/>
    <w:rsid w:val="00C5762B"/>
    <w:rsid w:val="00C6034B"/>
    <w:rsid w:val="00C60878"/>
    <w:rsid w:val="00C61764"/>
    <w:rsid w:val="00C618DC"/>
    <w:rsid w:val="00C6190E"/>
    <w:rsid w:val="00C61954"/>
    <w:rsid w:val="00C61988"/>
    <w:rsid w:val="00C62BF6"/>
    <w:rsid w:val="00C633DD"/>
    <w:rsid w:val="00C636F0"/>
    <w:rsid w:val="00C6395C"/>
    <w:rsid w:val="00C640E2"/>
    <w:rsid w:val="00C64587"/>
    <w:rsid w:val="00C6557A"/>
    <w:rsid w:val="00C655E5"/>
    <w:rsid w:val="00C6568C"/>
    <w:rsid w:val="00C66505"/>
    <w:rsid w:val="00C6669B"/>
    <w:rsid w:val="00C67DF8"/>
    <w:rsid w:val="00C703EF"/>
    <w:rsid w:val="00C70C40"/>
    <w:rsid w:val="00C72128"/>
    <w:rsid w:val="00C7303E"/>
    <w:rsid w:val="00C73A29"/>
    <w:rsid w:val="00C74017"/>
    <w:rsid w:val="00C74465"/>
    <w:rsid w:val="00C74991"/>
    <w:rsid w:val="00C75320"/>
    <w:rsid w:val="00C76105"/>
    <w:rsid w:val="00C7712A"/>
    <w:rsid w:val="00C77497"/>
    <w:rsid w:val="00C776DD"/>
    <w:rsid w:val="00C81345"/>
    <w:rsid w:val="00C8230B"/>
    <w:rsid w:val="00C827EB"/>
    <w:rsid w:val="00C83E7C"/>
    <w:rsid w:val="00C847E0"/>
    <w:rsid w:val="00C8529D"/>
    <w:rsid w:val="00C8530F"/>
    <w:rsid w:val="00C86B59"/>
    <w:rsid w:val="00C87166"/>
    <w:rsid w:val="00C873E5"/>
    <w:rsid w:val="00C8754C"/>
    <w:rsid w:val="00C87564"/>
    <w:rsid w:val="00C87EF4"/>
    <w:rsid w:val="00C91298"/>
    <w:rsid w:val="00C912DE"/>
    <w:rsid w:val="00C922BF"/>
    <w:rsid w:val="00C93FEF"/>
    <w:rsid w:val="00C94A87"/>
    <w:rsid w:val="00C967ED"/>
    <w:rsid w:val="00C96B80"/>
    <w:rsid w:val="00C9781D"/>
    <w:rsid w:val="00C97A1D"/>
    <w:rsid w:val="00C97A4B"/>
    <w:rsid w:val="00C97DE9"/>
    <w:rsid w:val="00CA0DC6"/>
    <w:rsid w:val="00CA10A6"/>
    <w:rsid w:val="00CA1455"/>
    <w:rsid w:val="00CA1809"/>
    <w:rsid w:val="00CA1C5C"/>
    <w:rsid w:val="00CA29C5"/>
    <w:rsid w:val="00CA2EC0"/>
    <w:rsid w:val="00CA43AC"/>
    <w:rsid w:val="00CA4535"/>
    <w:rsid w:val="00CA49F3"/>
    <w:rsid w:val="00CA533E"/>
    <w:rsid w:val="00CA5A08"/>
    <w:rsid w:val="00CA68FE"/>
    <w:rsid w:val="00CA78D4"/>
    <w:rsid w:val="00CB0524"/>
    <w:rsid w:val="00CB076B"/>
    <w:rsid w:val="00CB1297"/>
    <w:rsid w:val="00CB12A4"/>
    <w:rsid w:val="00CB2CAA"/>
    <w:rsid w:val="00CB3849"/>
    <w:rsid w:val="00CB400C"/>
    <w:rsid w:val="00CB5377"/>
    <w:rsid w:val="00CB6090"/>
    <w:rsid w:val="00CB6A4E"/>
    <w:rsid w:val="00CC0490"/>
    <w:rsid w:val="00CC09E4"/>
    <w:rsid w:val="00CC0BF4"/>
    <w:rsid w:val="00CC1A8D"/>
    <w:rsid w:val="00CC1DDC"/>
    <w:rsid w:val="00CC237C"/>
    <w:rsid w:val="00CC2479"/>
    <w:rsid w:val="00CC390A"/>
    <w:rsid w:val="00CC3EF3"/>
    <w:rsid w:val="00CC42E2"/>
    <w:rsid w:val="00CC452C"/>
    <w:rsid w:val="00CC4E50"/>
    <w:rsid w:val="00CC53C7"/>
    <w:rsid w:val="00CC5DAB"/>
    <w:rsid w:val="00CC6C57"/>
    <w:rsid w:val="00CC6E5B"/>
    <w:rsid w:val="00CC7355"/>
    <w:rsid w:val="00CC74BD"/>
    <w:rsid w:val="00CC7A57"/>
    <w:rsid w:val="00CC7FF0"/>
    <w:rsid w:val="00CD03BD"/>
    <w:rsid w:val="00CD0D51"/>
    <w:rsid w:val="00CD0D66"/>
    <w:rsid w:val="00CD10BA"/>
    <w:rsid w:val="00CD19F0"/>
    <w:rsid w:val="00CD2298"/>
    <w:rsid w:val="00CD3143"/>
    <w:rsid w:val="00CD35F6"/>
    <w:rsid w:val="00CD495E"/>
    <w:rsid w:val="00CD51B4"/>
    <w:rsid w:val="00CD5608"/>
    <w:rsid w:val="00CD6887"/>
    <w:rsid w:val="00CD6E1B"/>
    <w:rsid w:val="00CD760A"/>
    <w:rsid w:val="00CD7756"/>
    <w:rsid w:val="00CD7777"/>
    <w:rsid w:val="00CD78D2"/>
    <w:rsid w:val="00CD7DB6"/>
    <w:rsid w:val="00CE0239"/>
    <w:rsid w:val="00CE0781"/>
    <w:rsid w:val="00CE1515"/>
    <w:rsid w:val="00CE1E3C"/>
    <w:rsid w:val="00CE30DD"/>
    <w:rsid w:val="00CE3526"/>
    <w:rsid w:val="00CE3596"/>
    <w:rsid w:val="00CE4F84"/>
    <w:rsid w:val="00CE5225"/>
    <w:rsid w:val="00CE60CF"/>
    <w:rsid w:val="00CE61AF"/>
    <w:rsid w:val="00CE67E8"/>
    <w:rsid w:val="00CE6C0E"/>
    <w:rsid w:val="00CE7526"/>
    <w:rsid w:val="00CE7995"/>
    <w:rsid w:val="00CF03B5"/>
    <w:rsid w:val="00CF0863"/>
    <w:rsid w:val="00CF2F97"/>
    <w:rsid w:val="00CF3E7F"/>
    <w:rsid w:val="00CF49F6"/>
    <w:rsid w:val="00CF524E"/>
    <w:rsid w:val="00CF739D"/>
    <w:rsid w:val="00CF76A6"/>
    <w:rsid w:val="00D015C0"/>
    <w:rsid w:val="00D01AEC"/>
    <w:rsid w:val="00D02AF8"/>
    <w:rsid w:val="00D03078"/>
    <w:rsid w:val="00D041C8"/>
    <w:rsid w:val="00D047D8"/>
    <w:rsid w:val="00D04FCE"/>
    <w:rsid w:val="00D051FD"/>
    <w:rsid w:val="00D06BF6"/>
    <w:rsid w:val="00D07731"/>
    <w:rsid w:val="00D10187"/>
    <w:rsid w:val="00D10F05"/>
    <w:rsid w:val="00D11291"/>
    <w:rsid w:val="00D1185A"/>
    <w:rsid w:val="00D12C0F"/>
    <w:rsid w:val="00D13553"/>
    <w:rsid w:val="00D14F9C"/>
    <w:rsid w:val="00D1577E"/>
    <w:rsid w:val="00D15C19"/>
    <w:rsid w:val="00D15E71"/>
    <w:rsid w:val="00D1702C"/>
    <w:rsid w:val="00D17392"/>
    <w:rsid w:val="00D178EB"/>
    <w:rsid w:val="00D2047F"/>
    <w:rsid w:val="00D20641"/>
    <w:rsid w:val="00D20BCC"/>
    <w:rsid w:val="00D217CD"/>
    <w:rsid w:val="00D219FD"/>
    <w:rsid w:val="00D22B12"/>
    <w:rsid w:val="00D23465"/>
    <w:rsid w:val="00D23C99"/>
    <w:rsid w:val="00D24FA3"/>
    <w:rsid w:val="00D263DC"/>
    <w:rsid w:val="00D26C1D"/>
    <w:rsid w:val="00D27A99"/>
    <w:rsid w:val="00D27F29"/>
    <w:rsid w:val="00D3086D"/>
    <w:rsid w:val="00D30D83"/>
    <w:rsid w:val="00D30DC8"/>
    <w:rsid w:val="00D3209D"/>
    <w:rsid w:val="00D3228D"/>
    <w:rsid w:val="00D32697"/>
    <w:rsid w:val="00D328A1"/>
    <w:rsid w:val="00D334E2"/>
    <w:rsid w:val="00D3367F"/>
    <w:rsid w:val="00D34355"/>
    <w:rsid w:val="00D34AE8"/>
    <w:rsid w:val="00D35A3C"/>
    <w:rsid w:val="00D36226"/>
    <w:rsid w:val="00D36250"/>
    <w:rsid w:val="00D36265"/>
    <w:rsid w:val="00D36421"/>
    <w:rsid w:val="00D36EAA"/>
    <w:rsid w:val="00D3798A"/>
    <w:rsid w:val="00D37991"/>
    <w:rsid w:val="00D37AE8"/>
    <w:rsid w:val="00D40C37"/>
    <w:rsid w:val="00D410E9"/>
    <w:rsid w:val="00D41885"/>
    <w:rsid w:val="00D42997"/>
    <w:rsid w:val="00D42FDF"/>
    <w:rsid w:val="00D433FC"/>
    <w:rsid w:val="00D437AE"/>
    <w:rsid w:val="00D444FE"/>
    <w:rsid w:val="00D46E37"/>
    <w:rsid w:val="00D479A7"/>
    <w:rsid w:val="00D47C58"/>
    <w:rsid w:val="00D47E1C"/>
    <w:rsid w:val="00D504C8"/>
    <w:rsid w:val="00D510CF"/>
    <w:rsid w:val="00D514CA"/>
    <w:rsid w:val="00D51542"/>
    <w:rsid w:val="00D520CB"/>
    <w:rsid w:val="00D521ED"/>
    <w:rsid w:val="00D52ACE"/>
    <w:rsid w:val="00D53449"/>
    <w:rsid w:val="00D539DB"/>
    <w:rsid w:val="00D53DA5"/>
    <w:rsid w:val="00D549C5"/>
    <w:rsid w:val="00D54A5C"/>
    <w:rsid w:val="00D54EA0"/>
    <w:rsid w:val="00D5573F"/>
    <w:rsid w:val="00D562A8"/>
    <w:rsid w:val="00D570DA"/>
    <w:rsid w:val="00D57761"/>
    <w:rsid w:val="00D57A42"/>
    <w:rsid w:val="00D605D1"/>
    <w:rsid w:val="00D60C07"/>
    <w:rsid w:val="00D61139"/>
    <w:rsid w:val="00D616C5"/>
    <w:rsid w:val="00D618D6"/>
    <w:rsid w:val="00D6232F"/>
    <w:rsid w:val="00D62339"/>
    <w:rsid w:val="00D62AA6"/>
    <w:rsid w:val="00D63019"/>
    <w:rsid w:val="00D65490"/>
    <w:rsid w:val="00D6553A"/>
    <w:rsid w:val="00D66DA0"/>
    <w:rsid w:val="00D66DD3"/>
    <w:rsid w:val="00D67AA8"/>
    <w:rsid w:val="00D70876"/>
    <w:rsid w:val="00D71850"/>
    <w:rsid w:val="00D72721"/>
    <w:rsid w:val="00D72D5E"/>
    <w:rsid w:val="00D73329"/>
    <w:rsid w:val="00D739E0"/>
    <w:rsid w:val="00D7415C"/>
    <w:rsid w:val="00D74545"/>
    <w:rsid w:val="00D74E15"/>
    <w:rsid w:val="00D74FA6"/>
    <w:rsid w:val="00D757B3"/>
    <w:rsid w:val="00D75988"/>
    <w:rsid w:val="00D76030"/>
    <w:rsid w:val="00D76472"/>
    <w:rsid w:val="00D76BA5"/>
    <w:rsid w:val="00D76BD3"/>
    <w:rsid w:val="00D76C35"/>
    <w:rsid w:val="00D773C6"/>
    <w:rsid w:val="00D77A23"/>
    <w:rsid w:val="00D77F93"/>
    <w:rsid w:val="00D807B9"/>
    <w:rsid w:val="00D80992"/>
    <w:rsid w:val="00D81D5C"/>
    <w:rsid w:val="00D8345D"/>
    <w:rsid w:val="00D83670"/>
    <w:rsid w:val="00D846D5"/>
    <w:rsid w:val="00D84A88"/>
    <w:rsid w:val="00D84E2B"/>
    <w:rsid w:val="00D84EDE"/>
    <w:rsid w:val="00D854B4"/>
    <w:rsid w:val="00D85CBF"/>
    <w:rsid w:val="00D862B8"/>
    <w:rsid w:val="00D862DB"/>
    <w:rsid w:val="00D87755"/>
    <w:rsid w:val="00D87EC2"/>
    <w:rsid w:val="00D9093F"/>
    <w:rsid w:val="00D90C8C"/>
    <w:rsid w:val="00D91E35"/>
    <w:rsid w:val="00D93057"/>
    <w:rsid w:val="00D9340F"/>
    <w:rsid w:val="00D93D84"/>
    <w:rsid w:val="00D94204"/>
    <w:rsid w:val="00D954D7"/>
    <w:rsid w:val="00D95727"/>
    <w:rsid w:val="00D96B3D"/>
    <w:rsid w:val="00D96C15"/>
    <w:rsid w:val="00D96FB2"/>
    <w:rsid w:val="00D9749C"/>
    <w:rsid w:val="00DA0C27"/>
    <w:rsid w:val="00DA10A0"/>
    <w:rsid w:val="00DA1ECB"/>
    <w:rsid w:val="00DA2816"/>
    <w:rsid w:val="00DA2C52"/>
    <w:rsid w:val="00DA36C1"/>
    <w:rsid w:val="00DA3977"/>
    <w:rsid w:val="00DA3B7F"/>
    <w:rsid w:val="00DA3C5B"/>
    <w:rsid w:val="00DA4305"/>
    <w:rsid w:val="00DA64EC"/>
    <w:rsid w:val="00DA6FBA"/>
    <w:rsid w:val="00DA74ED"/>
    <w:rsid w:val="00DA7C33"/>
    <w:rsid w:val="00DB0D35"/>
    <w:rsid w:val="00DB0D6C"/>
    <w:rsid w:val="00DB0E70"/>
    <w:rsid w:val="00DB102E"/>
    <w:rsid w:val="00DB2093"/>
    <w:rsid w:val="00DB2B8B"/>
    <w:rsid w:val="00DB3331"/>
    <w:rsid w:val="00DB3450"/>
    <w:rsid w:val="00DB3BAC"/>
    <w:rsid w:val="00DB3CA1"/>
    <w:rsid w:val="00DB3DB3"/>
    <w:rsid w:val="00DB40CB"/>
    <w:rsid w:val="00DB422C"/>
    <w:rsid w:val="00DB46EE"/>
    <w:rsid w:val="00DB4872"/>
    <w:rsid w:val="00DB4B5D"/>
    <w:rsid w:val="00DB4BA8"/>
    <w:rsid w:val="00DB4E23"/>
    <w:rsid w:val="00DB5838"/>
    <w:rsid w:val="00DB5AF9"/>
    <w:rsid w:val="00DB6062"/>
    <w:rsid w:val="00DB73F7"/>
    <w:rsid w:val="00DB752F"/>
    <w:rsid w:val="00DC00F8"/>
    <w:rsid w:val="00DC0142"/>
    <w:rsid w:val="00DC172B"/>
    <w:rsid w:val="00DC285D"/>
    <w:rsid w:val="00DC2A3C"/>
    <w:rsid w:val="00DC2CD9"/>
    <w:rsid w:val="00DC3610"/>
    <w:rsid w:val="00DC36BD"/>
    <w:rsid w:val="00DC3E29"/>
    <w:rsid w:val="00DC4204"/>
    <w:rsid w:val="00DC4565"/>
    <w:rsid w:val="00DC586A"/>
    <w:rsid w:val="00DC5B43"/>
    <w:rsid w:val="00DC5B90"/>
    <w:rsid w:val="00DC783F"/>
    <w:rsid w:val="00DC7938"/>
    <w:rsid w:val="00DD01FC"/>
    <w:rsid w:val="00DD0201"/>
    <w:rsid w:val="00DD025A"/>
    <w:rsid w:val="00DD0EAB"/>
    <w:rsid w:val="00DD148A"/>
    <w:rsid w:val="00DD14D5"/>
    <w:rsid w:val="00DD1F77"/>
    <w:rsid w:val="00DD2126"/>
    <w:rsid w:val="00DD3027"/>
    <w:rsid w:val="00DD4509"/>
    <w:rsid w:val="00DD49C8"/>
    <w:rsid w:val="00DD4E10"/>
    <w:rsid w:val="00DD5B0C"/>
    <w:rsid w:val="00DD65A5"/>
    <w:rsid w:val="00DD7877"/>
    <w:rsid w:val="00DD79AD"/>
    <w:rsid w:val="00DD7D6F"/>
    <w:rsid w:val="00DE06E2"/>
    <w:rsid w:val="00DE1AC1"/>
    <w:rsid w:val="00DE1B9E"/>
    <w:rsid w:val="00DE1CC9"/>
    <w:rsid w:val="00DE220B"/>
    <w:rsid w:val="00DE2430"/>
    <w:rsid w:val="00DE2DF0"/>
    <w:rsid w:val="00DE30AF"/>
    <w:rsid w:val="00DE31BB"/>
    <w:rsid w:val="00DE32C4"/>
    <w:rsid w:val="00DE32F3"/>
    <w:rsid w:val="00DE37AE"/>
    <w:rsid w:val="00DE39FF"/>
    <w:rsid w:val="00DE430D"/>
    <w:rsid w:val="00DE4529"/>
    <w:rsid w:val="00DE50EF"/>
    <w:rsid w:val="00DE54D5"/>
    <w:rsid w:val="00DE56AE"/>
    <w:rsid w:val="00DE5C44"/>
    <w:rsid w:val="00DE5E60"/>
    <w:rsid w:val="00DE6B63"/>
    <w:rsid w:val="00DE7457"/>
    <w:rsid w:val="00DF0B2A"/>
    <w:rsid w:val="00DF112F"/>
    <w:rsid w:val="00DF1759"/>
    <w:rsid w:val="00DF18F1"/>
    <w:rsid w:val="00DF2CD2"/>
    <w:rsid w:val="00DF314C"/>
    <w:rsid w:val="00DF33DB"/>
    <w:rsid w:val="00DF365D"/>
    <w:rsid w:val="00DF435F"/>
    <w:rsid w:val="00DF47AA"/>
    <w:rsid w:val="00DF485C"/>
    <w:rsid w:val="00DF4D04"/>
    <w:rsid w:val="00DF4FB2"/>
    <w:rsid w:val="00DF57FB"/>
    <w:rsid w:val="00DF58FF"/>
    <w:rsid w:val="00DF5AD7"/>
    <w:rsid w:val="00DF6587"/>
    <w:rsid w:val="00DF785D"/>
    <w:rsid w:val="00DF7B0F"/>
    <w:rsid w:val="00E00793"/>
    <w:rsid w:val="00E010AE"/>
    <w:rsid w:val="00E0158E"/>
    <w:rsid w:val="00E01C78"/>
    <w:rsid w:val="00E02279"/>
    <w:rsid w:val="00E03333"/>
    <w:rsid w:val="00E03731"/>
    <w:rsid w:val="00E03C3C"/>
    <w:rsid w:val="00E03F08"/>
    <w:rsid w:val="00E048C9"/>
    <w:rsid w:val="00E05890"/>
    <w:rsid w:val="00E05C7B"/>
    <w:rsid w:val="00E0663F"/>
    <w:rsid w:val="00E10955"/>
    <w:rsid w:val="00E10A43"/>
    <w:rsid w:val="00E118EB"/>
    <w:rsid w:val="00E12370"/>
    <w:rsid w:val="00E13B8E"/>
    <w:rsid w:val="00E1400F"/>
    <w:rsid w:val="00E14EC4"/>
    <w:rsid w:val="00E14F93"/>
    <w:rsid w:val="00E161CD"/>
    <w:rsid w:val="00E20470"/>
    <w:rsid w:val="00E20BDD"/>
    <w:rsid w:val="00E20E4B"/>
    <w:rsid w:val="00E21EBE"/>
    <w:rsid w:val="00E23D32"/>
    <w:rsid w:val="00E24F34"/>
    <w:rsid w:val="00E25789"/>
    <w:rsid w:val="00E266BA"/>
    <w:rsid w:val="00E269D5"/>
    <w:rsid w:val="00E26CBB"/>
    <w:rsid w:val="00E2753E"/>
    <w:rsid w:val="00E2774E"/>
    <w:rsid w:val="00E30706"/>
    <w:rsid w:val="00E30AD8"/>
    <w:rsid w:val="00E30ADD"/>
    <w:rsid w:val="00E31A52"/>
    <w:rsid w:val="00E31F3C"/>
    <w:rsid w:val="00E3219A"/>
    <w:rsid w:val="00E3244C"/>
    <w:rsid w:val="00E32E8B"/>
    <w:rsid w:val="00E33983"/>
    <w:rsid w:val="00E33F23"/>
    <w:rsid w:val="00E3445D"/>
    <w:rsid w:val="00E36178"/>
    <w:rsid w:val="00E372FF"/>
    <w:rsid w:val="00E3757E"/>
    <w:rsid w:val="00E375EA"/>
    <w:rsid w:val="00E37C3B"/>
    <w:rsid w:val="00E37DE9"/>
    <w:rsid w:val="00E37F11"/>
    <w:rsid w:val="00E40E82"/>
    <w:rsid w:val="00E417F8"/>
    <w:rsid w:val="00E42B41"/>
    <w:rsid w:val="00E42B50"/>
    <w:rsid w:val="00E42D5C"/>
    <w:rsid w:val="00E43FB6"/>
    <w:rsid w:val="00E43FD9"/>
    <w:rsid w:val="00E44496"/>
    <w:rsid w:val="00E44E48"/>
    <w:rsid w:val="00E45B3F"/>
    <w:rsid w:val="00E5048B"/>
    <w:rsid w:val="00E51460"/>
    <w:rsid w:val="00E5271A"/>
    <w:rsid w:val="00E52934"/>
    <w:rsid w:val="00E533A9"/>
    <w:rsid w:val="00E537DD"/>
    <w:rsid w:val="00E5392C"/>
    <w:rsid w:val="00E54F0D"/>
    <w:rsid w:val="00E57096"/>
    <w:rsid w:val="00E57320"/>
    <w:rsid w:val="00E57608"/>
    <w:rsid w:val="00E6046C"/>
    <w:rsid w:val="00E605CF"/>
    <w:rsid w:val="00E60AC3"/>
    <w:rsid w:val="00E60AE3"/>
    <w:rsid w:val="00E60FFB"/>
    <w:rsid w:val="00E613ED"/>
    <w:rsid w:val="00E61825"/>
    <w:rsid w:val="00E6191D"/>
    <w:rsid w:val="00E61CF5"/>
    <w:rsid w:val="00E61D3C"/>
    <w:rsid w:val="00E620AF"/>
    <w:rsid w:val="00E63829"/>
    <w:rsid w:val="00E63EDF"/>
    <w:rsid w:val="00E63FEC"/>
    <w:rsid w:val="00E65404"/>
    <w:rsid w:val="00E6555C"/>
    <w:rsid w:val="00E65AF7"/>
    <w:rsid w:val="00E65BE5"/>
    <w:rsid w:val="00E66448"/>
    <w:rsid w:val="00E67716"/>
    <w:rsid w:val="00E67DED"/>
    <w:rsid w:val="00E67F18"/>
    <w:rsid w:val="00E711BA"/>
    <w:rsid w:val="00E71374"/>
    <w:rsid w:val="00E7311A"/>
    <w:rsid w:val="00E73981"/>
    <w:rsid w:val="00E73CB5"/>
    <w:rsid w:val="00E74F1F"/>
    <w:rsid w:val="00E763F0"/>
    <w:rsid w:val="00E76A24"/>
    <w:rsid w:val="00E80F6D"/>
    <w:rsid w:val="00E80FF3"/>
    <w:rsid w:val="00E81FC4"/>
    <w:rsid w:val="00E8202B"/>
    <w:rsid w:val="00E82CFC"/>
    <w:rsid w:val="00E8439C"/>
    <w:rsid w:val="00E85FBC"/>
    <w:rsid w:val="00E872C6"/>
    <w:rsid w:val="00E879D8"/>
    <w:rsid w:val="00E9198D"/>
    <w:rsid w:val="00E920A2"/>
    <w:rsid w:val="00E9268C"/>
    <w:rsid w:val="00E927BD"/>
    <w:rsid w:val="00E927CD"/>
    <w:rsid w:val="00E92D5F"/>
    <w:rsid w:val="00E94B4A"/>
    <w:rsid w:val="00E95F97"/>
    <w:rsid w:val="00E96981"/>
    <w:rsid w:val="00E97246"/>
    <w:rsid w:val="00E97BB0"/>
    <w:rsid w:val="00EA0087"/>
    <w:rsid w:val="00EA0A53"/>
    <w:rsid w:val="00EA1457"/>
    <w:rsid w:val="00EA1E6B"/>
    <w:rsid w:val="00EA21E1"/>
    <w:rsid w:val="00EA2428"/>
    <w:rsid w:val="00EA2997"/>
    <w:rsid w:val="00EA341B"/>
    <w:rsid w:val="00EA3AE1"/>
    <w:rsid w:val="00EA6DA5"/>
    <w:rsid w:val="00EA7153"/>
    <w:rsid w:val="00EA7EFA"/>
    <w:rsid w:val="00EB0445"/>
    <w:rsid w:val="00EB1208"/>
    <w:rsid w:val="00EB13FC"/>
    <w:rsid w:val="00EB1442"/>
    <w:rsid w:val="00EB17A4"/>
    <w:rsid w:val="00EB1D9B"/>
    <w:rsid w:val="00EB24F0"/>
    <w:rsid w:val="00EB271C"/>
    <w:rsid w:val="00EB27AC"/>
    <w:rsid w:val="00EB294F"/>
    <w:rsid w:val="00EB2C9B"/>
    <w:rsid w:val="00EB2F9F"/>
    <w:rsid w:val="00EB4233"/>
    <w:rsid w:val="00EB4C14"/>
    <w:rsid w:val="00EB5065"/>
    <w:rsid w:val="00EB5E37"/>
    <w:rsid w:val="00EB615F"/>
    <w:rsid w:val="00EB6923"/>
    <w:rsid w:val="00EB7EED"/>
    <w:rsid w:val="00EC055F"/>
    <w:rsid w:val="00EC066C"/>
    <w:rsid w:val="00EC0AED"/>
    <w:rsid w:val="00EC17CD"/>
    <w:rsid w:val="00EC1841"/>
    <w:rsid w:val="00EC1995"/>
    <w:rsid w:val="00EC2FB1"/>
    <w:rsid w:val="00EC3573"/>
    <w:rsid w:val="00EC3FDB"/>
    <w:rsid w:val="00EC4046"/>
    <w:rsid w:val="00EC4223"/>
    <w:rsid w:val="00EC6126"/>
    <w:rsid w:val="00EC63E3"/>
    <w:rsid w:val="00EC6819"/>
    <w:rsid w:val="00EC7519"/>
    <w:rsid w:val="00EC755B"/>
    <w:rsid w:val="00EC775D"/>
    <w:rsid w:val="00EC79EA"/>
    <w:rsid w:val="00EC7D4D"/>
    <w:rsid w:val="00ED0308"/>
    <w:rsid w:val="00ED0780"/>
    <w:rsid w:val="00ED1120"/>
    <w:rsid w:val="00ED1E73"/>
    <w:rsid w:val="00ED1F0A"/>
    <w:rsid w:val="00ED2BCB"/>
    <w:rsid w:val="00ED4953"/>
    <w:rsid w:val="00ED4E42"/>
    <w:rsid w:val="00ED5F81"/>
    <w:rsid w:val="00ED61EE"/>
    <w:rsid w:val="00ED6D8E"/>
    <w:rsid w:val="00ED72C0"/>
    <w:rsid w:val="00EE1FF8"/>
    <w:rsid w:val="00EE241E"/>
    <w:rsid w:val="00EE2F60"/>
    <w:rsid w:val="00EE4586"/>
    <w:rsid w:val="00EE474F"/>
    <w:rsid w:val="00EE4A5B"/>
    <w:rsid w:val="00EE4EC9"/>
    <w:rsid w:val="00EE56FF"/>
    <w:rsid w:val="00EE6EB2"/>
    <w:rsid w:val="00EE72C6"/>
    <w:rsid w:val="00EE7986"/>
    <w:rsid w:val="00EF066F"/>
    <w:rsid w:val="00EF0DA1"/>
    <w:rsid w:val="00EF1033"/>
    <w:rsid w:val="00EF11F4"/>
    <w:rsid w:val="00EF2422"/>
    <w:rsid w:val="00EF263E"/>
    <w:rsid w:val="00EF2789"/>
    <w:rsid w:val="00EF33D4"/>
    <w:rsid w:val="00EF3B3D"/>
    <w:rsid w:val="00EF3D7C"/>
    <w:rsid w:val="00EF41E2"/>
    <w:rsid w:val="00EF442A"/>
    <w:rsid w:val="00EF5913"/>
    <w:rsid w:val="00EF5A68"/>
    <w:rsid w:val="00EF5DAB"/>
    <w:rsid w:val="00EF6840"/>
    <w:rsid w:val="00EF6B94"/>
    <w:rsid w:val="00EF7523"/>
    <w:rsid w:val="00EF77A8"/>
    <w:rsid w:val="00EF7C2D"/>
    <w:rsid w:val="00F01CCD"/>
    <w:rsid w:val="00F01E54"/>
    <w:rsid w:val="00F02FD0"/>
    <w:rsid w:val="00F038D5"/>
    <w:rsid w:val="00F03A94"/>
    <w:rsid w:val="00F03D02"/>
    <w:rsid w:val="00F04906"/>
    <w:rsid w:val="00F05565"/>
    <w:rsid w:val="00F05793"/>
    <w:rsid w:val="00F060CB"/>
    <w:rsid w:val="00F061C9"/>
    <w:rsid w:val="00F074BB"/>
    <w:rsid w:val="00F078C2"/>
    <w:rsid w:val="00F1009E"/>
    <w:rsid w:val="00F10FF2"/>
    <w:rsid w:val="00F112B9"/>
    <w:rsid w:val="00F1148E"/>
    <w:rsid w:val="00F116F2"/>
    <w:rsid w:val="00F123F9"/>
    <w:rsid w:val="00F14E93"/>
    <w:rsid w:val="00F15271"/>
    <w:rsid w:val="00F168AE"/>
    <w:rsid w:val="00F17D09"/>
    <w:rsid w:val="00F17EE1"/>
    <w:rsid w:val="00F20EA8"/>
    <w:rsid w:val="00F21C6E"/>
    <w:rsid w:val="00F21C9E"/>
    <w:rsid w:val="00F21F2B"/>
    <w:rsid w:val="00F23FE6"/>
    <w:rsid w:val="00F24152"/>
    <w:rsid w:val="00F2455E"/>
    <w:rsid w:val="00F24FCB"/>
    <w:rsid w:val="00F254F3"/>
    <w:rsid w:val="00F2650F"/>
    <w:rsid w:val="00F26BA6"/>
    <w:rsid w:val="00F26CD4"/>
    <w:rsid w:val="00F3011A"/>
    <w:rsid w:val="00F3090A"/>
    <w:rsid w:val="00F30DBF"/>
    <w:rsid w:val="00F3170D"/>
    <w:rsid w:val="00F31BE1"/>
    <w:rsid w:val="00F31D7D"/>
    <w:rsid w:val="00F32486"/>
    <w:rsid w:val="00F32A52"/>
    <w:rsid w:val="00F32FE0"/>
    <w:rsid w:val="00F33638"/>
    <w:rsid w:val="00F33AAD"/>
    <w:rsid w:val="00F33DC3"/>
    <w:rsid w:val="00F33F5E"/>
    <w:rsid w:val="00F350F6"/>
    <w:rsid w:val="00F35AD4"/>
    <w:rsid w:val="00F36446"/>
    <w:rsid w:val="00F373E4"/>
    <w:rsid w:val="00F374A2"/>
    <w:rsid w:val="00F37B9B"/>
    <w:rsid w:val="00F4051D"/>
    <w:rsid w:val="00F40B75"/>
    <w:rsid w:val="00F41980"/>
    <w:rsid w:val="00F4226C"/>
    <w:rsid w:val="00F42B83"/>
    <w:rsid w:val="00F43274"/>
    <w:rsid w:val="00F438C2"/>
    <w:rsid w:val="00F439AB"/>
    <w:rsid w:val="00F4406D"/>
    <w:rsid w:val="00F4450F"/>
    <w:rsid w:val="00F452C6"/>
    <w:rsid w:val="00F45B51"/>
    <w:rsid w:val="00F45BD9"/>
    <w:rsid w:val="00F46721"/>
    <w:rsid w:val="00F46BA1"/>
    <w:rsid w:val="00F4747C"/>
    <w:rsid w:val="00F47505"/>
    <w:rsid w:val="00F478CD"/>
    <w:rsid w:val="00F478DB"/>
    <w:rsid w:val="00F47E15"/>
    <w:rsid w:val="00F50077"/>
    <w:rsid w:val="00F504F6"/>
    <w:rsid w:val="00F50FDD"/>
    <w:rsid w:val="00F51B4A"/>
    <w:rsid w:val="00F51CF4"/>
    <w:rsid w:val="00F52FA5"/>
    <w:rsid w:val="00F5504A"/>
    <w:rsid w:val="00F560EA"/>
    <w:rsid w:val="00F56716"/>
    <w:rsid w:val="00F572AB"/>
    <w:rsid w:val="00F57975"/>
    <w:rsid w:val="00F57DBC"/>
    <w:rsid w:val="00F60689"/>
    <w:rsid w:val="00F607FF"/>
    <w:rsid w:val="00F60C8E"/>
    <w:rsid w:val="00F62663"/>
    <w:rsid w:val="00F62B7C"/>
    <w:rsid w:val="00F62BC6"/>
    <w:rsid w:val="00F62C68"/>
    <w:rsid w:val="00F64D3B"/>
    <w:rsid w:val="00F64E45"/>
    <w:rsid w:val="00F65479"/>
    <w:rsid w:val="00F65EDC"/>
    <w:rsid w:val="00F674E5"/>
    <w:rsid w:val="00F67924"/>
    <w:rsid w:val="00F679BB"/>
    <w:rsid w:val="00F700E0"/>
    <w:rsid w:val="00F70515"/>
    <w:rsid w:val="00F705DE"/>
    <w:rsid w:val="00F70632"/>
    <w:rsid w:val="00F70929"/>
    <w:rsid w:val="00F70B54"/>
    <w:rsid w:val="00F71387"/>
    <w:rsid w:val="00F71725"/>
    <w:rsid w:val="00F71B93"/>
    <w:rsid w:val="00F71F4D"/>
    <w:rsid w:val="00F720A7"/>
    <w:rsid w:val="00F725DD"/>
    <w:rsid w:val="00F72C18"/>
    <w:rsid w:val="00F73970"/>
    <w:rsid w:val="00F73D3D"/>
    <w:rsid w:val="00F74A62"/>
    <w:rsid w:val="00F74B9A"/>
    <w:rsid w:val="00F75CF2"/>
    <w:rsid w:val="00F764A1"/>
    <w:rsid w:val="00F769CB"/>
    <w:rsid w:val="00F76EAC"/>
    <w:rsid w:val="00F77372"/>
    <w:rsid w:val="00F77F7E"/>
    <w:rsid w:val="00F80074"/>
    <w:rsid w:val="00F800E9"/>
    <w:rsid w:val="00F80256"/>
    <w:rsid w:val="00F80CF4"/>
    <w:rsid w:val="00F80E4C"/>
    <w:rsid w:val="00F810B0"/>
    <w:rsid w:val="00F8237F"/>
    <w:rsid w:val="00F825F0"/>
    <w:rsid w:val="00F83319"/>
    <w:rsid w:val="00F851CA"/>
    <w:rsid w:val="00F854BB"/>
    <w:rsid w:val="00F86106"/>
    <w:rsid w:val="00F86FA8"/>
    <w:rsid w:val="00F87340"/>
    <w:rsid w:val="00F8789A"/>
    <w:rsid w:val="00F87962"/>
    <w:rsid w:val="00F9066C"/>
    <w:rsid w:val="00F90A01"/>
    <w:rsid w:val="00F90EA6"/>
    <w:rsid w:val="00F91CF1"/>
    <w:rsid w:val="00F92258"/>
    <w:rsid w:val="00F924E6"/>
    <w:rsid w:val="00F92A16"/>
    <w:rsid w:val="00F937F7"/>
    <w:rsid w:val="00F93A15"/>
    <w:rsid w:val="00F944B4"/>
    <w:rsid w:val="00F9486F"/>
    <w:rsid w:val="00F960D2"/>
    <w:rsid w:val="00F960D4"/>
    <w:rsid w:val="00F964AE"/>
    <w:rsid w:val="00FA0799"/>
    <w:rsid w:val="00FA0A8A"/>
    <w:rsid w:val="00FA131C"/>
    <w:rsid w:val="00FA1EE5"/>
    <w:rsid w:val="00FA24C1"/>
    <w:rsid w:val="00FA2704"/>
    <w:rsid w:val="00FA4786"/>
    <w:rsid w:val="00FA61FB"/>
    <w:rsid w:val="00FA65C7"/>
    <w:rsid w:val="00FA6E94"/>
    <w:rsid w:val="00FA709F"/>
    <w:rsid w:val="00FA77BB"/>
    <w:rsid w:val="00FA7837"/>
    <w:rsid w:val="00FA7F32"/>
    <w:rsid w:val="00FB137A"/>
    <w:rsid w:val="00FB197D"/>
    <w:rsid w:val="00FB3A01"/>
    <w:rsid w:val="00FB3A60"/>
    <w:rsid w:val="00FB3E3D"/>
    <w:rsid w:val="00FB53B6"/>
    <w:rsid w:val="00FB7DC2"/>
    <w:rsid w:val="00FC1153"/>
    <w:rsid w:val="00FC115B"/>
    <w:rsid w:val="00FC1365"/>
    <w:rsid w:val="00FC298D"/>
    <w:rsid w:val="00FC2C5C"/>
    <w:rsid w:val="00FC2E6E"/>
    <w:rsid w:val="00FC2EE8"/>
    <w:rsid w:val="00FC2F88"/>
    <w:rsid w:val="00FC2F9F"/>
    <w:rsid w:val="00FC4449"/>
    <w:rsid w:val="00FC4A6F"/>
    <w:rsid w:val="00FC565C"/>
    <w:rsid w:val="00FC5AB4"/>
    <w:rsid w:val="00FC73C7"/>
    <w:rsid w:val="00FC79A2"/>
    <w:rsid w:val="00FD07CD"/>
    <w:rsid w:val="00FD39A1"/>
    <w:rsid w:val="00FD42F1"/>
    <w:rsid w:val="00FD5362"/>
    <w:rsid w:val="00FD5793"/>
    <w:rsid w:val="00FD5A1E"/>
    <w:rsid w:val="00FD5AEA"/>
    <w:rsid w:val="00FD6521"/>
    <w:rsid w:val="00FD6B6A"/>
    <w:rsid w:val="00FD6EFB"/>
    <w:rsid w:val="00FD7DF4"/>
    <w:rsid w:val="00FD7EEA"/>
    <w:rsid w:val="00FE038F"/>
    <w:rsid w:val="00FE176C"/>
    <w:rsid w:val="00FE1D50"/>
    <w:rsid w:val="00FE23CB"/>
    <w:rsid w:val="00FE257A"/>
    <w:rsid w:val="00FE45ED"/>
    <w:rsid w:val="00FE50B4"/>
    <w:rsid w:val="00FE5E6D"/>
    <w:rsid w:val="00FE5EC8"/>
    <w:rsid w:val="00FE6A58"/>
    <w:rsid w:val="00FE7806"/>
    <w:rsid w:val="00FF06FC"/>
    <w:rsid w:val="00FF20D0"/>
    <w:rsid w:val="00FF2864"/>
    <w:rsid w:val="00FF2D59"/>
    <w:rsid w:val="00FF3E67"/>
    <w:rsid w:val="00FF3F10"/>
    <w:rsid w:val="00FF4416"/>
    <w:rsid w:val="00FF4B43"/>
    <w:rsid w:val="00FF5131"/>
    <w:rsid w:val="00FF55C0"/>
    <w:rsid w:val="00FF719B"/>
    <w:rsid w:val="06366684"/>
    <w:rsid w:val="0F1BC424"/>
    <w:rsid w:val="1C876EF9"/>
    <w:rsid w:val="1D81F3F3"/>
    <w:rsid w:val="1D9AA345"/>
    <w:rsid w:val="20973FD2"/>
    <w:rsid w:val="25904742"/>
    <w:rsid w:val="2695510C"/>
    <w:rsid w:val="30B45E0D"/>
    <w:rsid w:val="3CEC7ED8"/>
    <w:rsid w:val="47EE77AA"/>
    <w:rsid w:val="4A19B6D2"/>
    <w:rsid w:val="5422C586"/>
    <w:rsid w:val="68A1D0A4"/>
    <w:rsid w:val="6C6E2C4B"/>
    <w:rsid w:val="7CA53BB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CCF1D1"/>
  <w15:docId w15:val="{DC985C83-177E-4A88-8194-C0332807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4F"/>
    <w:pPr>
      <w:spacing w:after="200" w:line="276" w:lineRule="auto"/>
    </w:pPr>
    <w:rPr>
      <w:rFonts w:ascii="Calibri" w:eastAsia="Times New Roman" w:hAnsi="Calibri" w:cs="Times New Roman"/>
      <w:lang w:val="en-GB" w:eastAsia="en-GB"/>
    </w:rPr>
  </w:style>
  <w:style w:type="paragraph" w:styleId="Heading1">
    <w:name w:val="heading 1"/>
    <w:basedOn w:val="Normal"/>
    <w:next w:val="Normal"/>
    <w:link w:val="Heading1Char"/>
    <w:uiPriority w:val="99"/>
    <w:qFormat/>
    <w:rsid w:val="00A72D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Aa Article X"/>
    <w:basedOn w:val="Normal"/>
    <w:next w:val="Normal"/>
    <w:link w:val="Heading2Char"/>
    <w:autoRedefine/>
    <w:uiPriority w:val="9"/>
    <w:unhideWhenUsed/>
    <w:qFormat/>
    <w:rsid w:val="005A46E5"/>
    <w:pPr>
      <w:keepNext/>
      <w:keepLines/>
      <w:spacing w:after="0"/>
      <w:jc w:val="center"/>
      <w:outlineLvl w:val="1"/>
    </w:pPr>
    <w:rPr>
      <w:rFonts w:ascii="Times New Roman" w:eastAsiaTheme="majorEastAsia" w:hAnsi="Times New Roman"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C64"/>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496C64"/>
    <w:pPr>
      <w:tabs>
        <w:tab w:val="center" w:pos="4513"/>
        <w:tab w:val="right" w:pos="9026"/>
      </w:tabs>
    </w:pPr>
  </w:style>
  <w:style w:type="character" w:customStyle="1" w:styleId="HeaderChar">
    <w:name w:val="Header Char"/>
    <w:basedOn w:val="DefaultParagraphFont"/>
    <w:link w:val="Header"/>
    <w:uiPriority w:val="99"/>
    <w:rsid w:val="00496C64"/>
    <w:rPr>
      <w:rFonts w:ascii="Calibri" w:eastAsia="Times New Roman" w:hAnsi="Calibri" w:cs="Times New Roman"/>
      <w:lang w:val="en-GB" w:eastAsia="en-GB"/>
    </w:rPr>
  </w:style>
  <w:style w:type="paragraph" w:styleId="Footer">
    <w:name w:val="footer"/>
    <w:basedOn w:val="Normal"/>
    <w:link w:val="FooterChar"/>
    <w:uiPriority w:val="99"/>
    <w:unhideWhenUsed/>
    <w:rsid w:val="00496C64"/>
    <w:pPr>
      <w:tabs>
        <w:tab w:val="center" w:pos="4513"/>
        <w:tab w:val="right" w:pos="9026"/>
      </w:tabs>
    </w:pPr>
  </w:style>
  <w:style w:type="character" w:customStyle="1" w:styleId="FooterChar">
    <w:name w:val="Footer Char"/>
    <w:basedOn w:val="DefaultParagraphFont"/>
    <w:link w:val="Footer"/>
    <w:uiPriority w:val="99"/>
    <w:rsid w:val="00496C64"/>
    <w:rPr>
      <w:rFonts w:ascii="Calibri" w:eastAsia="Times New Roman" w:hAnsi="Calibri" w:cs="Times New Roman"/>
      <w:lang w:val="en-GB" w:eastAsia="en-GB"/>
    </w:rPr>
  </w:style>
  <w:style w:type="character" w:styleId="CommentReference">
    <w:name w:val="annotation reference"/>
    <w:basedOn w:val="DefaultParagraphFont"/>
    <w:uiPriority w:val="99"/>
    <w:rsid w:val="00496C64"/>
    <w:rPr>
      <w:sz w:val="16"/>
      <w:szCs w:val="16"/>
    </w:rPr>
  </w:style>
  <w:style w:type="paragraph" w:styleId="CommentText">
    <w:name w:val="annotation text"/>
    <w:basedOn w:val="Normal"/>
    <w:link w:val="CommentTextChar"/>
    <w:uiPriority w:val="99"/>
    <w:rsid w:val="00496C64"/>
    <w:pPr>
      <w:spacing w:line="240" w:lineRule="auto"/>
    </w:pPr>
    <w:rPr>
      <w:sz w:val="20"/>
      <w:szCs w:val="20"/>
    </w:rPr>
  </w:style>
  <w:style w:type="character" w:customStyle="1" w:styleId="CommentTextChar">
    <w:name w:val="Comment Text Char"/>
    <w:basedOn w:val="DefaultParagraphFont"/>
    <w:link w:val="CommentText"/>
    <w:uiPriority w:val="99"/>
    <w:rsid w:val="00496C64"/>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rsid w:val="00496C64"/>
    <w:rPr>
      <w:b/>
      <w:bCs/>
    </w:rPr>
  </w:style>
  <w:style w:type="character" w:customStyle="1" w:styleId="CommentSubjectChar">
    <w:name w:val="Comment Subject Char"/>
    <w:basedOn w:val="CommentTextChar"/>
    <w:link w:val="CommentSubject"/>
    <w:uiPriority w:val="99"/>
    <w:rsid w:val="00496C64"/>
    <w:rPr>
      <w:rFonts w:ascii="Calibri" w:eastAsia="Times New Roman" w:hAnsi="Calibri" w:cs="Times New Roman"/>
      <w:b/>
      <w:bCs/>
      <w:sz w:val="20"/>
      <w:szCs w:val="20"/>
      <w:lang w:val="en-GB" w:eastAsia="en-GB"/>
    </w:rPr>
  </w:style>
  <w:style w:type="paragraph" w:styleId="ListParagraph">
    <w:name w:val="List Paragraph"/>
    <w:aliases w:val="#Listenabsatz,Párrafo de lista1,Liststycke,Listenabsatz1,List Paragraph1,List Paragraph11,Paragraphe de liste1,P?rrafo de lista,P?rrafo de lista1,Párrafo de lista"/>
    <w:basedOn w:val="Normal"/>
    <w:link w:val="ListParagraphChar"/>
    <w:uiPriority w:val="34"/>
    <w:qFormat/>
    <w:rsid w:val="00C0731F"/>
    <w:pPr>
      <w:ind w:left="720"/>
      <w:contextualSpacing/>
    </w:pPr>
  </w:style>
  <w:style w:type="paragraph" w:styleId="Revision">
    <w:name w:val="Revision"/>
    <w:hidden/>
    <w:uiPriority w:val="99"/>
    <w:semiHidden/>
    <w:rsid w:val="009F6611"/>
    <w:pPr>
      <w:spacing w:after="0" w:line="240" w:lineRule="auto"/>
    </w:pPr>
    <w:rPr>
      <w:rFonts w:ascii="Calibri" w:eastAsia="Times New Roman" w:hAnsi="Calibri" w:cs="Times New Roman"/>
      <w:lang w:val="en-GB" w:eastAsia="en-GB"/>
    </w:rPr>
  </w:style>
  <w:style w:type="paragraph" w:customStyle="1" w:styleId="Default">
    <w:name w:val="Default"/>
    <w:rsid w:val="00CA29C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Listenabsatz Char,Párrafo de lista1 Char,Liststycke Char,Listenabsatz1 Char,List Paragraph1 Char,List Paragraph11 Char,Paragraphe de liste1 Char,P?rrafo de lista Char,P?rrafo de lista1 Char,Párrafo de lista Char"/>
    <w:link w:val="ListParagraph"/>
    <w:uiPriority w:val="34"/>
    <w:qFormat/>
    <w:locked/>
    <w:rsid w:val="00047593"/>
    <w:rPr>
      <w:rFonts w:ascii="Calibri" w:eastAsia="Times New Roman" w:hAnsi="Calibri" w:cs="Times New Roman"/>
      <w:lang w:val="en-GB" w:eastAsia="en-GB"/>
    </w:rPr>
  </w:style>
  <w:style w:type="paragraph" w:styleId="BodyText">
    <w:name w:val="Body Text"/>
    <w:basedOn w:val="Normal"/>
    <w:link w:val="BodyTextChar"/>
    <w:uiPriority w:val="1"/>
    <w:qFormat/>
    <w:rsid w:val="00047593"/>
    <w:pPr>
      <w:widowControl w:val="0"/>
      <w:spacing w:after="0" w:line="240" w:lineRule="auto"/>
      <w:ind w:left="138"/>
    </w:pPr>
    <w:rPr>
      <w:rFonts w:ascii="Verdana" w:eastAsia="Verdana" w:hAnsi="Verdana" w:cstheme="minorBidi"/>
      <w:sz w:val="24"/>
      <w:szCs w:val="24"/>
      <w:lang w:val="en-US" w:eastAsia="en-US"/>
    </w:rPr>
  </w:style>
  <w:style w:type="character" w:customStyle="1" w:styleId="BodyTextChar">
    <w:name w:val="Body Text Char"/>
    <w:basedOn w:val="DefaultParagraphFont"/>
    <w:link w:val="BodyText"/>
    <w:uiPriority w:val="1"/>
    <w:rsid w:val="00047593"/>
    <w:rPr>
      <w:rFonts w:ascii="Verdana" w:eastAsia="Verdana" w:hAnsi="Verdana"/>
      <w:sz w:val="24"/>
      <w:szCs w:val="24"/>
      <w:lang w:val="en-US"/>
    </w:rPr>
  </w:style>
  <w:style w:type="character" w:customStyle="1" w:styleId="Heading1Char">
    <w:name w:val="Heading 1 Char"/>
    <w:basedOn w:val="DefaultParagraphFont"/>
    <w:link w:val="Heading1"/>
    <w:uiPriority w:val="99"/>
    <w:rsid w:val="00A72DB5"/>
    <w:rPr>
      <w:rFonts w:asciiTheme="majorHAnsi" w:eastAsiaTheme="majorEastAsia" w:hAnsiTheme="majorHAnsi" w:cstheme="majorBidi"/>
      <w:color w:val="2E74B5" w:themeColor="accent1" w:themeShade="BF"/>
      <w:sz w:val="32"/>
      <w:szCs w:val="32"/>
      <w:lang w:val="en-GB" w:eastAsia="en-GB"/>
    </w:rPr>
  </w:style>
  <w:style w:type="paragraph" w:styleId="TOCHeading">
    <w:name w:val="TOC Heading"/>
    <w:basedOn w:val="Heading1"/>
    <w:next w:val="Normal"/>
    <w:uiPriority w:val="39"/>
    <w:unhideWhenUsed/>
    <w:qFormat/>
    <w:rsid w:val="00A72DB5"/>
    <w:pPr>
      <w:spacing w:line="259" w:lineRule="auto"/>
      <w:outlineLvl w:val="9"/>
    </w:pPr>
    <w:rPr>
      <w:lang w:val="en-US" w:eastAsia="en-US"/>
    </w:rPr>
  </w:style>
  <w:style w:type="paragraph" w:styleId="TOC1">
    <w:name w:val="toc 1"/>
    <w:basedOn w:val="Normal"/>
    <w:next w:val="Normal"/>
    <w:autoRedefine/>
    <w:uiPriority w:val="39"/>
    <w:unhideWhenUsed/>
    <w:rsid w:val="00DD49C8"/>
    <w:pPr>
      <w:tabs>
        <w:tab w:val="right" w:leader="dot" w:pos="8617"/>
      </w:tabs>
      <w:spacing w:after="100"/>
    </w:pPr>
  </w:style>
  <w:style w:type="character" w:styleId="Hyperlink">
    <w:name w:val="Hyperlink"/>
    <w:basedOn w:val="DefaultParagraphFont"/>
    <w:uiPriority w:val="99"/>
    <w:unhideWhenUsed/>
    <w:rsid w:val="00C12B7F"/>
    <w:rPr>
      <w:color w:val="0563C1" w:themeColor="hyperlink"/>
      <w:u w:val="single"/>
    </w:rPr>
  </w:style>
  <w:style w:type="character" w:customStyle="1" w:styleId="Heading2Char">
    <w:name w:val="Heading 2 Char"/>
    <w:aliases w:val="Aa Article X Char"/>
    <w:basedOn w:val="DefaultParagraphFont"/>
    <w:link w:val="Heading2"/>
    <w:uiPriority w:val="9"/>
    <w:rsid w:val="005A46E5"/>
    <w:rPr>
      <w:rFonts w:ascii="Times New Roman" w:eastAsiaTheme="majorEastAsia" w:hAnsi="Times New Roman" w:cstheme="majorBidi"/>
      <w:i/>
      <w:szCs w:val="26"/>
      <w:lang w:val="en-GB" w:eastAsia="en-GB"/>
    </w:rPr>
  </w:style>
  <w:style w:type="paragraph" w:styleId="TOC2">
    <w:name w:val="toc 2"/>
    <w:basedOn w:val="Normal"/>
    <w:next w:val="Normal"/>
    <w:autoRedefine/>
    <w:uiPriority w:val="39"/>
    <w:unhideWhenUsed/>
    <w:rsid w:val="00DD49C8"/>
    <w:pPr>
      <w:tabs>
        <w:tab w:val="right" w:leader="dot" w:pos="8617"/>
      </w:tabs>
      <w:spacing w:after="100"/>
      <w:ind w:left="220"/>
    </w:pPr>
  </w:style>
  <w:style w:type="paragraph" w:customStyle="1" w:styleId="m-1667217848948056844msolistparagraph">
    <w:name w:val="m_-1667217848948056844msolistparagraph"/>
    <w:basedOn w:val="Normal"/>
    <w:rsid w:val="002D6D53"/>
    <w:pPr>
      <w:spacing w:before="100" w:beforeAutospacing="1" w:after="100" w:afterAutospacing="1" w:line="240" w:lineRule="auto"/>
    </w:pPr>
    <w:rPr>
      <w:rFonts w:ascii="Times New Roman" w:hAnsi="Times New Roman"/>
      <w:sz w:val="24"/>
      <w:szCs w:val="24"/>
      <w:lang w:val="pl-PL" w:eastAsia="pl-PL"/>
    </w:rPr>
  </w:style>
  <w:style w:type="paragraph" w:styleId="NormalWeb">
    <w:name w:val="Normal (Web)"/>
    <w:basedOn w:val="Normal"/>
    <w:uiPriority w:val="99"/>
    <w:unhideWhenUsed/>
    <w:rsid w:val="00B40A99"/>
    <w:rPr>
      <w:rFonts w:ascii="Times New Roman" w:hAnsi="Times New Roman"/>
      <w:sz w:val="24"/>
      <w:szCs w:val="24"/>
    </w:rPr>
  </w:style>
  <w:style w:type="character" w:styleId="Strong">
    <w:name w:val="Strong"/>
    <w:basedOn w:val="DefaultParagraphFont"/>
    <w:uiPriority w:val="22"/>
    <w:qFormat/>
    <w:rsid w:val="00D75988"/>
    <w:rPr>
      <w:b/>
      <w:bCs/>
    </w:rPr>
  </w:style>
  <w:style w:type="paragraph" w:customStyle="1" w:styleId="LONLegal3L1">
    <w:name w:val="LONLegal3_L1"/>
    <w:basedOn w:val="Normal"/>
    <w:next w:val="LONLegal3L2"/>
    <w:rsid w:val="00A04876"/>
    <w:pPr>
      <w:keepNext/>
      <w:keepLines/>
      <w:numPr>
        <w:numId w:val="4"/>
      </w:numPr>
      <w:spacing w:after="220" w:line="282" w:lineRule="atLeast"/>
      <w:jc w:val="both"/>
      <w:outlineLvl w:val="0"/>
    </w:pPr>
    <w:rPr>
      <w:rFonts w:ascii="Arial" w:hAnsi="Arial"/>
      <w:b/>
      <w:caps/>
      <w:sz w:val="20"/>
      <w:szCs w:val="20"/>
      <w:lang w:val="fr-LU" w:eastAsia="nl-NL"/>
    </w:rPr>
  </w:style>
  <w:style w:type="paragraph" w:customStyle="1" w:styleId="LONLegal3L2">
    <w:name w:val="LONLegal3_L2"/>
    <w:basedOn w:val="Normal"/>
    <w:rsid w:val="00A04876"/>
    <w:pPr>
      <w:numPr>
        <w:ilvl w:val="1"/>
        <w:numId w:val="4"/>
      </w:numPr>
      <w:spacing w:after="220" w:line="282" w:lineRule="atLeast"/>
      <w:jc w:val="both"/>
      <w:outlineLvl w:val="1"/>
    </w:pPr>
    <w:rPr>
      <w:rFonts w:ascii="Arial" w:hAnsi="Arial"/>
      <w:sz w:val="20"/>
      <w:szCs w:val="20"/>
      <w:lang w:val="fr-LU" w:eastAsia="nl-NL"/>
    </w:rPr>
  </w:style>
  <w:style w:type="paragraph" w:customStyle="1" w:styleId="LONLegal3L3">
    <w:name w:val="LONLegal3_L3"/>
    <w:basedOn w:val="Normal"/>
    <w:rsid w:val="00A04876"/>
    <w:pPr>
      <w:numPr>
        <w:ilvl w:val="2"/>
        <w:numId w:val="4"/>
      </w:numPr>
      <w:spacing w:after="220" w:line="282" w:lineRule="atLeast"/>
      <w:jc w:val="both"/>
      <w:outlineLvl w:val="2"/>
    </w:pPr>
    <w:rPr>
      <w:rFonts w:ascii="Arial" w:hAnsi="Arial"/>
      <w:sz w:val="20"/>
      <w:szCs w:val="20"/>
      <w:lang w:val="fr-LU" w:eastAsia="nl-NL"/>
    </w:rPr>
  </w:style>
  <w:style w:type="paragraph" w:customStyle="1" w:styleId="LONLegal3L4">
    <w:name w:val="LONLegal3_L4"/>
    <w:basedOn w:val="Normal"/>
    <w:rsid w:val="00A04876"/>
    <w:pPr>
      <w:numPr>
        <w:ilvl w:val="3"/>
        <w:numId w:val="4"/>
      </w:numPr>
      <w:spacing w:after="220" w:line="282" w:lineRule="atLeast"/>
      <w:jc w:val="both"/>
      <w:outlineLvl w:val="3"/>
    </w:pPr>
    <w:rPr>
      <w:rFonts w:ascii="Arial" w:hAnsi="Arial"/>
      <w:sz w:val="20"/>
      <w:szCs w:val="20"/>
      <w:lang w:val="fr-LU" w:eastAsia="nl-NL"/>
    </w:rPr>
  </w:style>
  <w:style w:type="paragraph" w:customStyle="1" w:styleId="LONLegal3L5">
    <w:name w:val="LONLegal3_L5"/>
    <w:basedOn w:val="Normal"/>
    <w:link w:val="LONLegal3L5Zchn"/>
    <w:rsid w:val="00A04876"/>
    <w:pPr>
      <w:numPr>
        <w:ilvl w:val="4"/>
        <w:numId w:val="4"/>
      </w:numPr>
      <w:spacing w:after="220" w:line="282" w:lineRule="atLeast"/>
      <w:jc w:val="both"/>
      <w:outlineLvl w:val="4"/>
    </w:pPr>
    <w:rPr>
      <w:rFonts w:ascii="Arial" w:hAnsi="Arial"/>
      <w:sz w:val="20"/>
      <w:szCs w:val="20"/>
      <w:lang w:val="fr-LU" w:eastAsia="nl-NL"/>
    </w:rPr>
  </w:style>
  <w:style w:type="paragraph" w:customStyle="1" w:styleId="LONLegal3L6">
    <w:name w:val="LONLegal3_L6"/>
    <w:basedOn w:val="Normal"/>
    <w:rsid w:val="00A04876"/>
    <w:pPr>
      <w:numPr>
        <w:ilvl w:val="5"/>
        <w:numId w:val="4"/>
      </w:numPr>
      <w:spacing w:after="220" w:line="282" w:lineRule="atLeast"/>
      <w:jc w:val="both"/>
      <w:outlineLvl w:val="5"/>
    </w:pPr>
    <w:rPr>
      <w:rFonts w:ascii="Arial" w:hAnsi="Arial"/>
      <w:sz w:val="20"/>
      <w:szCs w:val="20"/>
      <w:lang w:val="fr-LU" w:eastAsia="nl-NL"/>
    </w:rPr>
  </w:style>
  <w:style w:type="paragraph" w:customStyle="1" w:styleId="LONLegal3L7">
    <w:name w:val="LONLegal3_L7"/>
    <w:basedOn w:val="LONLegal3L6"/>
    <w:rsid w:val="00A04876"/>
    <w:pPr>
      <w:numPr>
        <w:ilvl w:val="6"/>
      </w:numPr>
      <w:tabs>
        <w:tab w:val="num" w:pos="5736"/>
      </w:tabs>
      <w:outlineLvl w:val="6"/>
    </w:pPr>
    <w:rPr>
      <w:sz w:val="24"/>
      <w:lang w:val="fr-BE"/>
    </w:rPr>
  </w:style>
  <w:style w:type="paragraph" w:customStyle="1" w:styleId="LONLegal3L8">
    <w:name w:val="LONLegal3_L8"/>
    <w:basedOn w:val="LONLegal3L7"/>
    <w:rsid w:val="00A04876"/>
    <w:pPr>
      <w:numPr>
        <w:ilvl w:val="7"/>
      </w:numPr>
      <w:tabs>
        <w:tab w:val="num" w:pos="6240"/>
      </w:tabs>
      <w:ind w:hanging="1224"/>
      <w:outlineLvl w:val="7"/>
    </w:pPr>
  </w:style>
  <w:style w:type="paragraph" w:customStyle="1" w:styleId="LONLegal3L9">
    <w:name w:val="LONLegal3_L9"/>
    <w:basedOn w:val="LONLegal3L8"/>
    <w:rsid w:val="00A04876"/>
    <w:pPr>
      <w:numPr>
        <w:ilvl w:val="8"/>
      </w:numPr>
      <w:tabs>
        <w:tab w:val="num" w:pos="6816"/>
      </w:tabs>
      <w:ind w:hanging="1440"/>
      <w:outlineLvl w:val="8"/>
    </w:pPr>
  </w:style>
  <w:style w:type="character" w:customStyle="1" w:styleId="LONLegal3L5Zchn">
    <w:name w:val="LONLegal3_L5 Zchn"/>
    <w:basedOn w:val="DefaultParagraphFont"/>
    <w:link w:val="LONLegal3L5"/>
    <w:locked/>
    <w:rsid w:val="00A04876"/>
    <w:rPr>
      <w:rFonts w:ascii="Arial" w:eastAsia="Times New Roman" w:hAnsi="Arial" w:cs="Times New Roman"/>
      <w:sz w:val="20"/>
      <w:szCs w:val="20"/>
      <w:lang w:val="fr-LU" w:eastAsia="nl-NL"/>
    </w:rPr>
  </w:style>
  <w:style w:type="paragraph" w:styleId="NoSpacing">
    <w:name w:val="No Spacing"/>
    <w:uiPriority w:val="1"/>
    <w:qFormat/>
    <w:rsid w:val="004A3CA2"/>
    <w:pPr>
      <w:spacing w:after="0" w:line="240" w:lineRule="auto"/>
    </w:pPr>
    <w:rPr>
      <w:lang w:val="de-DE"/>
    </w:rPr>
  </w:style>
  <w:style w:type="character" w:customStyle="1" w:styleId="apple-converted-space">
    <w:name w:val="apple-converted-space"/>
    <w:basedOn w:val="DefaultParagraphFont"/>
    <w:rsid w:val="00EF5DAB"/>
  </w:style>
  <w:style w:type="character" w:styleId="LineNumber">
    <w:name w:val="line number"/>
    <w:basedOn w:val="DefaultParagraphFont"/>
    <w:uiPriority w:val="99"/>
    <w:semiHidden/>
    <w:unhideWhenUsed/>
    <w:rsid w:val="00137068"/>
  </w:style>
  <w:style w:type="paragraph" w:customStyle="1" w:styleId="para-indent3">
    <w:name w:val="para-indent3"/>
    <w:basedOn w:val="Normal"/>
    <w:rsid w:val="006B5543"/>
    <w:pPr>
      <w:spacing w:after="300" w:line="240" w:lineRule="auto"/>
    </w:pPr>
    <w:rPr>
      <w:rFonts w:ascii="Times New Roman" w:hAnsi="Times New Roman"/>
      <w:sz w:val="24"/>
      <w:szCs w:val="24"/>
      <w:lang w:val="de-AT" w:eastAsia="de-AT"/>
    </w:rPr>
  </w:style>
  <w:style w:type="paragraph" w:customStyle="1" w:styleId="AASAFAArticleX">
    <w:name w:val="AA SAFA Article X"/>
    <w:basedOn w:val="Normal"/>
    <w:qFormat/>
    <w:rsid w:val="00A26A82"/>
    <w:pPr>
      <w:keepNext/>
      <w:widowControl w:val="0"/>
      <w:autoSpaceDE w:val="0"/>
      <w:autoSpaceDN w:val="0"/>
      <w:adjustRightInd w:val="0"/>
      <w:spacing w:before="360" w:after="60" w:line="240" w:lineRule="auto"/>
      <w:ind w:left="567" w:hanging="567"/>
      <w:jc w:val="center"/>
    </w:pPr>
    <w:rPr>
      <w:rFonts w:ascii="Times New Roman" w:hAnsi="Times New Roman"/>
      <w:i/>
      <w:w w:val="104"/>
    </w:rPr>
  </w:style>
  <w:style w:type="paragraph" w:customStyle="1" w:styleId="AASAFAArticleName">
    <w:name w:val="AA SAFA Article Name"/>
    <w:basedOn w:val="Heading2"/>
    <w:qFormat/>
    <w:rsid w:val="002A5651"/>
    <w:pPr>
      <w:spacing w:after="120"/>
    </w:pPr>
    <w:rPr>
      <w:rFonts w:cs="Times New Roman"/>
      <w:b/>
      <w:i w:val="0"/>
      <w:szCs w:val="22"/>
    </w:rPr>
  </w:style>
  <w:style w:type="paragraph" w:customStyle="1" w:styleId="AASAFATextBody">
    <w:name w:val="AA SAFA Text Body"/>
    <w:basedOn w:val="Normal"/>
    <w:qFormat/>
    <w:rsid w:val="002A5651"/>
    <w:pPr>
      <w:spacing w:before="200" w:after="0"/>
      <w:ind w:left="709" w:hanging="709"/>
      <w:jc w:val="both"/>
    </w:pPr>
    <w:rPr>
      <w:rFonts w:ascii="Times New Roman" w:hAnsi="Times New Roman"/>
      <w:spacing w:val="1"/>
    </w:rPr>
  </w:style>
  <w:style w:type="numbering" w:customStyle="1" w:styleId="Formatvorlage1">
    <w:name w:val="Formatvorlage1"/>
    <w:uiPriority w:val="99"/>
    <w:rsid w:val="007C15E4"/>
    <w:pPr>
      <w:numPr>
        <w:numId w:val="5"/>
      </w:numPr>
    </w:pPr>
  </w:style>
  <w:style w:type="paragraph" w:customStyle="1" w:styleId="AAArticleName">
    <w:name w:val="AA Article Name"/>
    <w:basedOn w:val="AASAFATextBody"/>
    <w:qFormat/>
    <w:rsid w:val="00F64E45"/>
    <w:pPr>
      <w:ind w:left="720" w:hanging="720"/>
      <w:jc w:val="center"/>
    </w:pPr>
    <w:rPr>
      <w:b/>
    </w:rPr>
  </w:style>
  <w:style w:type="table" w:styleId="TableGrid">
    <w:name w:val="Table Grid"/>
    <w:aliases w:val="ENTSO-E Table,Standrad Table - ENTSO-E"/>
    <w:basedOn w:val="TableNormal"/>
    <w:uiPriority w:val="59"/>
    <w:rsid w:val="00B649DB"/>
    <w:pPr>
      <w:spacing w:after="0" w:line="240" w:lineRule="auto"/>
    </w:pPr>
    <w:rPr>
      <w:rFonts w:ascii="Arial" w:eastAsia="Arial" w:hAnsi="Arial"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49C8"/>
    <w:rPr>
      <w:color w:val="954F72" w:themeColor="followedHyperlink"/>
      <w:u w:val="single"/>
    </w:rPr>
  </w:style>
  <w:style w:type="table" w:customStyle="1" w:styleId="StandradTable-ENTSO-E1">
    <w:name w:val="Standrad Table - ENTSO-E1"/>
    <w:basedOn w:val="TableNormal"/>
    <w:next w:val="TableGrid"/>
    <w:uiPriority w:val="59"/>
    <w:rsid w:val="00506265"/>
    <w:pPr>
      <w:spacing w:after="0" w:line="240" w:lineRule="auto"/>
    </w:pPr>
    <w:rPr>
      <w:lang w:val="en-US"/>
    </w:rPr>
    <w:tblPr>
      <w:tblInd w:w="0" w:type="nil"/>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8518">
      <w:bodyDiv w:val="1"/>
      <w:marLeft w:val="0"/>
      <w:marRight w:val="0"/>
      <w:marTop w:val="0"/>
      <w:marBottom w:val="0"/>
      <w:divBdr>
        <w:top w:val="none" w:sz="0" w:space="0" w:color="auto"/>
        <w:left w:val="none" w:sz="0" w:space="0" w:color="auto"/>
        <w:bottom w:val="none" w:sz="0" w:space="0" w:color="auto"/>
        <w:right w:val="none" w:sz="0" w:space="0" w:color="auto"/>
      </w:divBdr>
    </w:div>
    <w:div w:id="102923798">
      <w:bodyDiv w:val="1"/>
      <w:marLeft w:val="0"/>
      <w:marRight w:val="0"/>
      <w:marTop w:val="0"/>
      <w:marBottom w:val="0"/>
      <w:divBdr>
        <w:top w:val="none" w:sz="0" w:space="0" w:color="auto"/>
        <w:left w:val="none" w:sz="0" w:space="0" w:color="auto"/>
        <w:bottom w:val="none" w:sz="0" w:space="0" w:color="auto"/>
        <w:right w:val="none" w:sz="0" w:space="0" w:color="auto"/>
      </w:divBdr>
      <w:divsChild>
        <w:div w:id="1161390181">
          <w:marLeft w:val="0"/>
          <w:marRight w:val="0"/>
          <w:marTop w:val="0"/>
          <w:marBottom w:val="0"/>
          <w:divBdr>
            <w:top w:val="none" w:sz="0" w:space="0" w:color="auto"/>
            <w:left w:val="none" w:sz="0" w:space="0" w:color="auto"/>
            <w:bottom w:val="none" w:sz="0" w:space="0" w:color="auto"/>
            <w:right w:val="none" w:sz="0" w:space="0" w:color="auto"/>
          </w:divBdr>
          <w:divsChild>
            <w:div w:id="542985540">
              <w:marLeft w:val="0"/>
              <w:marRight w:val="0"/>
              <w:marTop w:val="0"/>
              <w:marBottom w:val="0"/>
              <w:divBdr>
                <w:top w:val="none" w:sz="0" w:space="0" w:color="auto"/>
                <w:left w:val="none" w:sz="0" w:space="0" w:color="auto"/>
                <w:bottom w:val="none" w:sz="0" w:space="0" w:color="auto"/>
                <w:right w:val="none" w:sz="0" w:space="0" w:color="auto"/>
              </w:divBdr>
              <w:divsChild>
                <w:div w:id="1865629971">
                  <w:marLeft w:val="0"/>
                  <w:marRight w:val="0"/>
                  <w:marTop w:val="0"/>
                  <w:marBottom w:val="0"/>
                  <w:divBdr>
                    <w:top w:val="none" w:sz="0" w:space="0" w:color="auto"/>
                    <w:left w:val="none" w:sz="0" w:space="0" w:color="auto"/>
                    <w:bottom w:val="none" w:sz="0" w:space="0" w:color="auto"/>
                    <w:right w:val="none" w:sz="0" w:space="0" w:color="auto"/>
                  </w:divBdr>
                  <w:divsChild>
                    <w:div w:id="1586263104">
                      <w:marLeft w:val="-225"/>
                      <w:marRight w:val="-225"/>
                      <w:marTop w:val="0"/>
                      <w:marBottom w:val="0"/>
                      <w:divBdr>
                        <w:top w:val="none" w:sz="0" w:space="0" w:color="auto"/>
                        <w:left w:val="none" w:sz="0" w:space="0" w:color="auto"/>
                        <w:bottom w:val="none" w:sz="0" w:space="0" w:color="auto"/>
                        <w:right w:val="none" w:sz="0" w:space="0" w:color="auto"/>
                      </w:divBdr>
                      <w:divsChild>
                        <w:div w:id="341011983">
                          <w:marLeft w:val="0"/>
                          <w:marRight w:val="0"/>
                          <w:marTop w:val="0"/>
                          <w:marBottom w:val="0"/>
                          <w:divBdr>
                            <w:top w:val="none" w:sz="0" w:space="0" w:color="auto"/>
                            <w:left w:val="none" w:sz="0" w:space="0" w:color="auto"/>
                            <w:bottom w:val="none" w:sz="0" w:space="0" w:color="auto"/>
                            <w:right w:val="none" w:sz="0" w:space="0" w:color="auto"/>
                          </w:divBdr>
                          <w:divsChild>
                            <w:div w:id="1206212581">
                              <w:marLeft w:val="-225"/>
                              <w:marRight w:val="-225"/>
                              <w:marTop w:val="0"/>
                              <w:marBottom w:val="0"/>
                              <w:divBdr>
                                <w:top w:val="none" w:sz="0" w:space="0" w:color="auto"/>
                                <w:left w:val="none" w:sz="0" w:space="0" w:color="auto"/>
                                <w:bottom w:val="none" w:sz="0" w:space="0" w:color="auto"/>
                                <w:right w:val="none" w:sz="0" w:space="0" w:color="auto"/>
                              </w:divBdr>
                              <w:divsChild>
                                <w:div w:id="1409308096">
                                  <w:marLeft w:val="0"/>
                                  <w:marRight w:val="0"/>
                                  <w:marTop w:val="0"/>
                                  <w:marBottom w:val="0"/>
                                  <w:divBdr>
                                    <w:top w:val="none" w:sz="0" w:space="0" w:color="auto"/>
                                    <w:left w:val="none" w:sz="0" w:space="0" w:color="auto"/>
                                    <w:bottom w:val="none" w:sz="0" w:space="0" w:color="auto"/>
                                    <w:right w:val="none" w:sz="0" w:space="0" w:color="auto"/>
                                  </w:divBdr>
                                  <w:divsChild>
                                    <w:div w:id="21137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89129">
      <w:bodyDiv w:val="1"/>
      <w:marLeft w:val="0"/>
      <w:marRight w:val="0"/>
      <w:marTop w:val="0"/>
      <w:marBottom w:val="0"/>
      <w:divBdr>
        <w:top w:val="none" w:sz="0" w:space="0" w:color="auto"/>
        <w:left w:val="none" w:sz="0" w:space="0" w:color="auto"/>
        <w:bottom w:val="none" w:sz="0" w:space="0" w:color="auto"/>
        <w:right w:val="none" w:sz="0" w:space="0" w:color="auto"/>
      </w:divBdr>
      <w:divsChild>
        <w:div w:id="52900000">
          <w:marLeft w:val="965"/>
          <w:marRight w:val="0"/>
          <w:marTop w:val="0"/>
          <w:marBottom w:val="0"/>
          <w:divBdr>
            <w:top w:val="none" w:sz="0" w:space="0" w:color="auto"/>
            <w:left w:val="none" w:sz="0" w:space="0" w:color="auto"/>
            <w:bottom w:val="none" w:sz="0" w:space="0" w:color="auto"/>
            <w:right w:val="none" w:sz="0" w:space="0" w:color="auto"/>
          </w:divBdr>
        </w:div>
        <w:div w:id="1256212799">
          <w:marLeft w:val="965"/>
          <w:marRight w:val="0"/>
          <w:marTop w:val="0"/>
          <w:marBottom w:val="0"/>
          <w:divBdr>
            <w:top w:val="none" w:sz="0" w:space="0" w:color="auto"/>
            <w:left w:val="none" w:sz="0" w:space="0" w:color="auto"/>
            <w:bottom w:val="none" w:sz="0" w:space="0" w:color="auto"/>
            <w:right w:val="none" w:sz="0" w:space="0" w:color="auto"/>
          </w:divBdr>
        </w:div>
        <w:div w:id="1533568702">
          <w:marLeft w:val="965"/>
          <w:marRight w:val="0"/>
          <w:marTop w:val="0"/>
          <w:marBottom w:val="0"/>
          <w:divBdr>
            <w:top w:val="none" w:sz="0" w:space="0" w:color="auto"/>
            <w:left w:val="none" w:sz="0" w:space="0" w:color="auto"/>
            <w:bottom w:val="none" w:sz="0" w:space="0" w:color="auto"/>
            <w:right w:val="none" w:sz="0" w:space="0" w:color="auto"/>
          </w:divBdr>
        </w:div>
        <w:div w:id="1887175764">
          <w:marLeft w:val="965"/>
          <w:marRight w:val="0"/>
          <w:marTop w:val="0"/>
          <w:marBottom w:val="0"/>
          <w:divBdr>
            <w:top w:val="none" w:sz="0" w:space="0" w:color="auto"/>
            <w:left w:val="none" w:sz="0" w:space="0" w:color="auto"/>
            <w:bottom w:val="none" w:sz="0" w:space="0" w:color="auto"/>
            <w:right w:val="none" w:sz="0" w:space="0" w:color="auto"/>
          </w:divBdr>
        </w:div>
      </w:divsChild>
    </w:div>
    <w:div w:id="170218016">
      <w:bodyDiv w:val="1"/>
      <w:marLeft w:val="0"/>
      <w:marRight w:val="0"/>
      <w:marTop w:val="0"/>
      <w:marBottom w:val="0"/>
      <w:divBdr>
        <w:top w:val="none" w:sz="0" w:space="0" w:color="auto"/>
        <w:left w:val="none" w:sz="0" w:space="0" w:color="auto"/>
        <w:bottom w:val="none" w:sz="0" w:space="0" w:color="auto"/>
        <w:right w:val="none" w:sz="0" w:space="0" w:color="auto"/>
      </w:divBdr>
    </w:div>
    <w:div w:id="409154374">
      <w:bodyDiv w:val="1"/>
      <w:marLeft w:val="0"/>
      <w:marRight w:val="0"/>
      <w:marTop w:val="0"/>
      <w:marBottom w:val="0"/>
      <w:divBdr>
        <w:top w:val="none" w:sz="0" w:space="0" w:color="auto"/>
        <w:left w:val="none" w:sz="0" w:space="0" w:color="auto"/>
        <w:bottom w:val="none" w:sz="0" w:space="0" w:color="auto"/>
        <w:right w:val="none" w:sz="0" w:space="0" w:color="auto"/>
      </w:divBdr>
    </w:div>
    <w:div w:id="577596221">
      <w:bodyDiv w:val="1"/>
      <w:marLeft w:val="0"/>
      <w:marRight w:val="0"/>
      <w:marTop w:val="0"/>
      <w:marBottom w:val="0"/>
      <w:divBdr>
        <w:top w:val="none" w:sz="0" w:space="0" w:color="auto"/>
        <w:left w:val="none" w:sz="0" w:space="0" w:color="auto"/>
        <w:bottom w:val="none" w:sz="0" w:space="0" w:color="auto"/>
        <w:right w:val="none" w:sz="0" w:space="0" w:color="auto"/>
      </w:divBdr>
    </w:div>
    <w:div w:id="593436816">
      <w:bodyDiv w:val="1"/>
      <w:marLeft w:val="0"/>
      <w:marRight w:val="0"/>
      <w:marTop w:val="0"/>
      <w:marBottom w:val="0"/>
      <w:divBdr>
        <w:top w:val="none" w:sz="0" w:space="0" w:color="auto"/>
        <w:left w:val="none" w:sz="0" w:space="0" w:color="auto"/>
        <w:bottom w:val="none" w:sz="0" w:space="0" w:color="auto"/>
        <w:right w:val="none" w:sz="0" w:space="0" w:color="auto"/>
      </w:divBdr>
      <w:divsChild>
        <w:div w:id="402530270">
          <w:marLeft w:val="965"/>
          <w:marRight w:val="0"/>
          <w:marTop w:val="0"/>
          <w:marBottom w:val="0"/>
          <w:divBdr>
            <w:top w:val="none" w:sz="0" w:space="0" w:color="auto"/>
            <w:left w:val="none" w:sz="0" w:space="0" w:color="auto"/>
            <w:bottom w:val="none" w:sz="0" w:space="0" w:color="auto"/>
            <w:right w:val="none" w:sz="0" w:space="0" w:color="auto"/>
          </w:divBdr>
        </w:div>
        <w:div w:id="703754132">
          <w:marLeft w:val="965"/>
          <w:marRight w:val="0"/>
          <w:marTop w:val="0"/>
          <w:marBottom w:val="0"/>
          <w:divBdr>
            <w:top w:val="none" w:sz="0" w:space="0" w:color="auto"/>
            <w:left w:val="none" w:sz="0" w:space="0" w:color="auto"/>
            <w:bottom w:val="none" w:sz="0" w:space="0" w:color="auto"/>
            <w:right w:val="none" w:sz="0" w:space="0" w:color="auto"/>
          </w:divBdr>
        </w:div>
        <w:div w:id="895895665">
          <w:marLeft w:val="965"/>
          <w:marRight w:val="0"/>
          <w:marTop w:val="0"/>
          <w:marBottom w:val="0"/>
          <w:divBdr>
            <w:top w:val="none" w:sz="0" w:space="0" w:color="auto"/>
            <w:left w:val="none" w:sz="0" w:space="0" w:color="auto"/>
            <w:bottom w:val="none" w:sz="0" w:space="0" w:color="auto"/>
            <w:right w:val="none" w:sz="0" w:space="0" w:color="auto"/>
          </w:divBdr>
        </w:div>
        <w:div w:id="1632860762">
          <w:marLeft w:val="965"/>
          <w:marRight w:val="0"/>
          <w:marTop w:val="0"/>
          <w:marBottom w:val="0"/>
          <w:divBdr>
            <w:top w:val="none" w:sz="0" w:space="0" w:color="auto"/>
            <w:left w:val="none" w:sz="0" w:space="0" w:color="auto"/>
            <w:bottom w:val="none" w:sz="0" w:space="0" w:color="auto"/>
            <w:right w:val="none" w:sz="0" w:space="0" w:color="auto"/>
          </w:divBdr>
        </w:div>
      </w:divsChild>
    </w:div>
    <w:div w:id="694965242">
      <w:bodyDiv w:val="1"/>
      <w:marLeft w:val="45"/>
      <w:marRight w:val="45"/>
      <w:marTop w:val="45"/>
      <w:marBottom w:val="45"/>
      <w:divBdr>
        <w:top w:val="none" w:sz="0" w:space="0" w:color="auto"/>
        <w:left w:val="none" w:sz="0" w:space="0" w:color="auto"/>
        <w:bottom w:val="none" w:sz="0" w:space="0" w:color="auto"/>
        <w:right w:val="none" w:sz="0" w:space="0" w:color="auto"/>
      </w:divBdr>
      <w:divsChild>
        <w:div w:id="13085102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60569121">
      <w:bodyDiv w:val="1"/>
      <w:marLeft w:val="0"/>
      <w:marRight w:val="0"/>
      <w:marTop w:val="0"/>
      <w:marBottom w:val="0"/>
      <w:divBdr>
        <w:top w:val="none" w:sz="0" w:space="0" w:color="auto"/>
        <w:left w:val="none" w:sz="0" w:space="0" w:color="auto"/>
        <w:bottom w:val="none" w:sz="0" w:space="0" w:color="auto"/>
        <w:right w:val="none" w:sz="0" w:space="0" w:color="auto"/>
      </w:divBdr>
    </w:div>
    <w:div w:id="784010065">
      <w:bodyDiv w:val="1"/>
      <w:marLeft w:val="0"/>
      <w:marRight w:val="0"/>
      <w:marTop w:val="0"/>
      <w:marBottom w:val="0"/>
      <w:divBdr>
        <w:top w:val="none" w:sz="0" w:space="0" w:color="auto"/>
        <w:left w:val="none" w:sz="0" w:space="0" w:color="auto"/>
        <w:bottom w:val="none" w:sz="0" w:space="0" w:color="auto"/>
        <w:right w:val="none" w:sz="0" w:space="0" w:color="auto"/>
      </w:divBdr>
    </w:div>
    <w:div w:id="797990068">
      <w:bodyDiv w:val="1"/>
      <w:marLeft w:val="0"/>
      <w:marRight w:val="0"/>
      <w:marTop w:val="0"/>
      <w:marBottom w:val="0"/>
      <w:divBdr>
        <w:top w:val="none" w:sz="0" w:space="0" w:color="auto"/>
        <w:left w:val="none" w:sz="0" w:space="0" w:color="auto"/>
        <w:bottom w:val="none" w:sz="0" w:space="0" w:color="auto"/>
        <w:right w:val="none" w:sz="0" w:space="0" w:color="auto"/>
      </w:divBdr>
    </w:div>
    <w:div w:id="809901593">
      <w:bodyDiv w:val="1"/>
      <w:marLeft w:val="0"/>
      <w:marRight w:val="0"/>
      <w:marTop w:val="0"/>
      <w:marBottom w:val="0"/>
      <w:divBdr>
        <w:top w:val="none" w:sz="0" w:space="0" w:color="auto"/>
        <w:left w:val="none" w:sz="0" w:space="0" w:color="auto"/>
        <w:bottom w:val="none" w:sz="0" w:space="0" w:color="auto"/>
        <w:right w:val="none" w:sz="0" w:space="0" w:color="auto"/>
      </w:divBdr>
    </w:div>
    <w:div w:id="846559201">
      <w:bodyDiv w:val="1"/>
      <w:marLeft w:val="0"/>
      <w:marRight w:val="0"/>
      <w:marTop w:val="0"/>
      <w:marBottom w:val="0"/>
      <w:divBdr>
        <w:top w:val="none" w:sz="0" w:space="0" w:color="auto"/>
        <w:left w:val="none" w:sz="0" w:space="0" w:color="auto"/>
        <w:bottom w:val="none" w:sz="0" w:space="0" w:color="auto"/>
        <w:right w:val="none" w:sz="0" w:space="0" w:color="auto"/>
      </w:divBdr>
    </w:div>
    <w:div w:id="853808585">
      <w:bodyDiv w:val="1"/>
      <w:marLeft w:val="0"/>
      <w:marRight w:val="0"/>
      <w:marTop w:val="0"/>
      <w:marBottom w:val="0"/>
      <w:divBdr>
        <w:top w:val="none" w:sz="0" w:space="0" w:color="auto"/>
        <w:left w:val="none" w:sz="0" w:space="0" w:color="auto"/>
        <w:bottom w:val="none" w:sz="0" w:space="0" w:color="auto"/>
        <w:right w:val="none" w:sz="0" w:space="0" w:color="auto"/>
      </w:divBdr>
    </w:div>
    <w:div w:id="870654242">
      <w:bodyDiv w:val="1"/>
      <w:marLeft w:val="0"/>
      <w:marRight w:val="0"/>
      <w:marTop w:val="0"/>
      <w:marBottom w:val="0"/>
      <w:divBdr>
        <w:top w:val="none" w:sz="0" w:space="0" w:color="auto"/>
        <w:left w:val="none" w:sz="0" w:space="0" w:color="auto"/>
        <w:bottom w:val="none" w:sz="0" w:space="0" w:color="auto"/>
        <w:right w:val="none" w:sz="0" w:space="0" w:color="auto"/>
      </w:divBdr>
    </w:div>
    <w:div w:id="1144932300">
      <w:bodyDiv w:val="1"/>
      <w:marLeft w:val="0"/>
      <w:marRight w:val="0"/>
      <w:marTop w:val="0"/>
      <w:marBottom w:val="0"/>
      <w:divBdr>
        <w:top w:val="none" w:sz="0" w:space="0" w:color="auto"/>
        <w:left w:val="none" w:sz="0" w:space="0" w:color="auto"/>
        <w:bottom w:val="none" w:sz="0" w:space="0" w:color="auto"/>
        <w:right w:val="none" w:sz="0" w:space="0" w:color="auto"/>
      </w:divBdr>
    </w:div>
    <w:div w:id="1181049316">
      <w:bodyDiv w:val="1"/>
      <w:marLeft w:val="0"/>
      <w:marRight w:val="0"/>
      <w:marTop w:val="0"/>
      <w:marBottom w:val="0"/>
      <w:divBdr>
        <w:top w:val="none" w:sz="0" w:space="0" w:color="auto"/>
        <w:left w:val="none" w:sz="0" w:space="0" w:color="auto"/>
        <w:bottom w:val="none" w:sz="0" w:space="0" w:color="auto"/>
        <w:right w:val="none" w:sz="0" w:space="0" w:color="auto"/>
      </w:divBdr>
    </w:div>
    <w:div w:id="1211303750">
      <w:bodyDiv w:val="1"/>
      <w:marLeft w:val="0"/>
      <w:marRight w:val="0"/>
      <w:marTop w:val="0"/>
      <w:marBottom w:val="0"/>
      <w:divBdr>
        <w:top w:val="none" w:sz="0" w:space="0" w:color="auto"/>
        <w:left w:val="none" w:sz="0" w:space="0" w:color="auto"/>
        <w:bottom w:val="none" w:sz="0" w:space="0" w:color="auto"/>
        <w:right w:val="none" w:sz="0" w:space="0" w:color="auto"/>
      </w:divBdr>
    </w:div>
    <w:div w:id="1219514860">
      <w:bodyDiv w:val="1"/>
      <w:marLeft w:val="0"/>
      <w:marRight w:val="0"/>
      <w:marTop w:val="0"/>
      <w:marBottom w:val="0"/>
      <w:divBdr>
        <w:top w:val="none" w:sz="0" w:space="0" w:color="auto"/>
        <w:left w:val="none" w:sz="0" w:space="0" w:color="auto"/>
        <w:bottom w:val="none" w:sz="0" w:space="0" w:color="auto"/>
        <w:right w:val="none" w:sz="0" w:space="0" w:color="auto"/>
      </w:divBdr>
    </w:div>
    <w:div w:id="1222207447">
      <w:bodyDiv w:val="1"/>
      <w:marLeft w:val="0"/>
      <w:marRight w:val="0"/>
      <w:marTop w:val="0"/>
      <w:marBottom w:val="0"/>
      <w:divBdr>
        <w:top w:val="none" w:sz="0" w:space="0" w:color="auto"/>
        <w:left w:val="none" w:sz="0" w:space="0" w:color="auto"/>
        <w:bottom w:val="none" w:sz="0" w:space="0" w:color="auto"/>
        <w:right w:val="none" w:sz="0" w:space="0" w:color="auto"/>
      </w:divBdr>
    </w:div>
    <w:div w:id="1314793845">
      <w:bodyDiv w:val="1"/>
      <w:marLeft w:val="0"/>
      <w:marRight w:val="0"/>
      <w:marTop w:val="0"/>
      <w:marBottom w:val="0"/>
      <w:divBdr>
        <w:top w:val="none" w:sz="0" w:space="0" w:color="auto"/>
        <w:left w:val="none" w:sz="0" w:space="0" w:color="auto"/>
        <w:bottom w:val="none" w:sz="0" w:space="0" w:color="auto"/>
        <w:right w:val="none" w:sz="0" w:space="0" w:color="auto"/>
      </w:divBdr>
    </w:div>
    <w:div w:id="1358577990">
      <w:bodyDiv w:val="1"/>
      <w:marLeft w:val="0"/>
      <w:marRight w:val="0"/>
      <w:marTop w:val="0"/>
      <w:marBottom w:val="0"/>
      <w:divBdr>
        <w:top w:val="none" w:sz="0" w:space="0" w:color="auto"/>
        <w:left w:val="none" w:sz="0" w:space="0" w:color="auto"/>
        <w:bottom w:val="none" w:sz="0" w:space="0" w:color="auto"/>
        <w:right w:val="none" w:sz="0" w:space="0" w:color="auto"/>
      </w:divBdr>
    </w:div>
    <w:div w:id="1372148010">
      <w:bodyDiv w:val="1"/>
      <w:marLeft w:val="0"/>
      <w:marRight w:val="0"/>
      <w:marTop w:val="0"/>
      <w:marBottom w:val="0"/>
      <w:divBdr>
        <w:top w:val="none" w:sz="0" w:space="0" w:color="auto"/>
        <w:left w:val="none" w:sz="0" w:space="0" w:color="auto"/>
        <w:bottom w:val="none" w:sz="0" w:space="0" w:color="auto"/>
        <w:right w:val="none" w:sz="0" w:space="0" w:color="auto"/>
      </w:divBdr>
    </w:div>
    <w:div w:id="1400520559">
      <w:bodyDiv w:val="1"/>
      <w:marLeft w:val="0"/>
      <w:marRight w:val="0"/>
      <w:marTop w:val="0"/>
      <w:marBottom w:val="0"/>
      <w:divBdr>
        <w:top w:val="none" w:sz="0" w:space="0" w:color="auto"/>
        <w:left w:val="none" w:sz="0" w:space="0" w:color="auto"/>
        <w:bottom w:val="none" w:sz="0" w:space="0" w:color="auto"/>
        <w:right w:val="none" w:sz="0" w:space="0" w:color="auto"/>
      </w:divBdr>
    </w:div>
    <w:div w:id="1498030875">
      <w:bodyDiv w:val="1"/>
      <w:marLeft w:val="0"/>
      <w:marRight w:val="0"/>
      <w:marTop w:val="0"/>
      <w:marBottom w:val="0"/>
      <w:divBdr>
        <w:top w:val="none" w:sz="0" w:space="0" w:color="auto"/>
        <w:left w:val="none" w:sz="0" w:space="0" w:color="auto"/>
        <w:bottom w:val="none" w:sz="0" w:space="0" w:color="auto"/>
        <w:right w:val="none" w:sz="0" w:space="0" w:color="auto"/>
      </w:divBdr>
    </w:div>
    <w:div w:id="1507012156">
      <w:bodyDiv w:val="1"/>
      <w:marLeft w:val="0"/>
      <w:marRight w:val="0"/>
      <w:marTop w:val="0"/>
      <w:marBottom w:val="0"/>
      <w:divBdr>
        <w:top w:val="none" w:sz="0" w:space="0" w:color="auto"/>
        <w:left w:val="none" w:sz="0" w:space="0" w:color="auto"/>
        <w:bottom w:val="none" w:sz="0" w:space="0" w:color="auto"/>
        <w:right w:val="none" w:sz="0" w:space="0" w:color="auto"/>
      </w:divBdr>
    </w:div>
    <w:div w:id="1510942742">
      <w:bodyDiv w:val="1"/>
      <w:marLeft w:val="0"/>
      <w:marRight w:val="0"/>
      <w:marTop w:val="0"/>
      <w:marBottom w:val="0"/>
      <w:divBdr>
        <w:top w:val="none" w:sz="0" w:space="0" w:color="auto"/>
        <w:left w:val="none" w:sz="0" w:space="0" w:color="auto"/>
        <w:bottom w:val="none" w:sz="0" w:space="0" w:color="auto"/>
        <w:right w:val="none" w:sz="0" w:space="0" w:color="auto"/>
      </w:divBdr>
    </w:div>
    <w:div w:id="1548495096">
      <w:bodyDiv w:val="1"/>
      <w:marLeft w:val="0"/>
      <w:marRight w:val="0"/>
      <w:marTop w:val="0"/>
      <w:marBottom w:val="0"/>
      <w:divBdr>
        <w:top w:val="none" w:sz="0" w:space="0" w:color="auto"/>
        <w:left w:val="none" w:sz="0" w:space="0" w:color="auto"/>
        <w:bottom w:val="none" w:sz="0" w:space="0" w:color="auto"/>
        <w:right w:val="none" w:sz="0" w:space="0" w:color="auto"/>
      </w:divBdr>
    </w:div>
    <w:div w:id="1615865301">
      <w:bodyDiv w:val="1"/>
      <w:marLeft w:val="0"/>
      <w:marRight w:val="0"/>
      <w:marTop w:val="0"/>
      <w:marBottom w:val="0"/>
      <w:divBdr>
        <w:top w:val="none" w:sz="0" w:space="0" w:color="auto"/>
        <w:left w:val="none" w:sz="0" w:space="0" w:color="auto"/>
        <w:bottom w:val="none" w:sz="0" w:space="0" w:color="auto"/>
        <w:right w:val="none" w:sz="0" w:space="0" w:color="auto"/>
      </w:divBdr>
    </w:div>
    <w:div w:id="1651054020">
      <w:bodyDiv w:val="1"/>
      <w:marLeft w:val="0"/>
      <w:marRight w:val="0"/>
      <w:marTop w:val="0"/>
      <w:marBottom w:val="0"/>
      <w:divBdr>
        <w:top w:val="none" w:sz="0" w:space="0" w:color="auto"/>
        <w:left w:val="none" w:sz="0" w:space="0" w:color="auto"/>
        <w:bottom w:val="none" w:sz="0" w:space="0" w:color="auto"/>
        <w:right w:val="none" w:sz="0" w:space="0" w:color="auto"/>
      </w:divBdr>
    </w:div>
    <w:div w:id="1667589292">
      <w:bodyDiv w:val="1"/>
      <w:marLeft w:val="0"/>
      <w:marRight w:val="0"/>
      <w:marTop w:val="0"/>
      <w:marBottom w:val="0"/>
      <w:divBdr>
        <w:top w:val="none" w:sz="0" w:space="0" w:color="auto"/>
        <w:left w:val="none" w:sz="0" w:space="0" w:color="auto"/>
        <w:bottom w:val="none" w:sz="0" w:space="0" w:color="auto"/>
        <w:right w:val="none" w:sz="0" w:space="0" w:color="auto"/>
      </w:divBdr>
    </w:div>
    <w:div w:id="1751269253">
      <w:bodyDiv w:val="1"/>
      <w:marLeft w:val="0"/>
      <w:marRight w:val="0"/>
      <w:marTop w:val="0"/>
      <w:marBottom w:val="0"/>
      <w:divBdr>
        <w:top w:val="none" w:sz="0" w:space="0" w:color="auto"/>
        <w:left w:val="none" w:sz="0" w:space="0" w:color="auto"/>
        <w:bottom w:val="none" w:sz="0" w:space="0" w:color="auto"/>
        <w:right w:val="none" w:sz="0" w:space="0" w:color="auto"/>
      </w:divBdr>
    </w:div>
    <w:div w:id="1894660636">
      <w:bodyDiv w:val="1"/>
      <w:marLeft w:val="0"/>
      <w:marRight w:val="0"/>
      <w:marTop w:val="0"/>
      <w:marBottom w:val="0"/>
      <w:divBdr>
        <w:top w:val="none" w:sz="0" w:space="0" w:color="auto"/>
        <w:left w:val="none" w:sz="0" w:space="0" w:color="auto"/>
        <w:bottom w:val="none" w:sz="0" w:space="0" w:color="auto"/>
        <w:right w:val="none" w:sz="0" w:space="0" w:color="auto"/>
      </w:divBdr>
    </w:div>
    <w:div w:id="1934317883">
      <w:bodyDiv w:val="1"/>
      <w:marLeft w:val="0"/>
      <w:marRight w:val="0"/>
      <w:marTop w:val="0"/>
      <w:marBottom w:val="0"/>
      <w:divBdr>
        <w:top w:val="none" w:sz="0" w:space="0" w:color="auto"/>
        <w:left w:val="none" w:sz="0" w:space="0" w:color="auto"/>
        <w:bottom w:val="none" w:sz="0" w:space="0" w:color="auto"/>
        <w:right w:val="none" w:sz="0" w:space="0" w:color="auto"/>
      </w:divBdr>
    </w:div>
    <w:div w:id="1968774777">
      <w:bodyDiv w:val="1"/>
      <w:marLeft w:val="0"/>
      <w:marRight w:val="0"/>
      <w:marTop w:val="0"/>
      <w:marBottom w:val="0"/>
      <w:divBdr>
        <w:top w:val="none" w:sz="0" w:space="0" w:color="auto"/>
        <w:left w:val="none" w:sz="0" w:space="0" w:color="auto"/>
        <w:bottom w:val="none" w:sz="0" w:space="0" w:color="auto"/>
        <w:right w:val="none" w:sz="0" w:space="0" w:color="auto"/>
      </w:divBdr>
    </w:div>
    <w:div w:id="2038118117">
      <w:bodyDiv w:val="1"/>
      <w:marLeft w:val="0"/>
      <w:marRight w:val="0"/>
      <w:marTop w:val="0"/>
      <w:marBottom w:val="0"/>
      <w:divBdr>
        <w:top w:val="none" w:sz="0" w:space="0" w:color="auto"/>
        <w:left w:val="none" w:sz="0" w:space="0" w:color="auto"/>
        <w:bottom w:val="none" w:sz="0" w:space="0" w:color="auto"/>
        <w:right w:val="none" w:sz="0" w:space="0" w:color="auto"/>
      </w:divBdr>
    </w:div>
    <w:div w:id="2084181479">
      <w:bodyDiv w:val="1"/>
      <w:marLeft w:val="45"/>
      <w:marRight w:val="45"/>
      <w:marTop w:val="45"/>
      <w:marBottom w:val="45"/>
      <w:divBdr>
        <w:top w:val="none" w:sz="0" w:space="0" w:color="auto"/>
        <w:left w:val="none" w:sz="0" w:space="0" w:color="auto"/>
        <w:bottom w:val="none" w:sz="0" w:space="0" w:color="auto"/>
        <w:right w:val="none" w:sz="0" w:space="0" w:color="auto"/>
      </w:divBdr>
      <w:divsChild>
        <w:div w:id="133471966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93427013">
      <w:bodyDiv w:val="1"/>
      <w:marLeft w:val="0"/>
      <w:marRight w:val="0"/>
      <w:marTop w:val="0"/>
      <w:marBottom w:val="0"/>
      <w:divBdr>
        <w:top w:val="none" w:sz="0" w:space="0" w:color="auto"/>
        <w:left w:val="none" w:sz="0" w:space="0" w:color="auto"/>
        <w:bottom w:val="none" w:sz="0" w:space="0" w:color="auto"/>
        <w:right w:val="none" w:sz="0" w:space="0" w:color="auto"/>
      </w:divBdr>
    </w:div>
    <w:div w:id="21406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BA69E73190544A0E81B8C048425D4" ma:contentTypeVersion="6" ma:contentTypeDescription="Create a new document." ma:contentTypeScope="" ma:versionID="ace00b6ce71396f25152a96b692b1b49">
  <xsd:schema xmlns:xsd="http://www.w3.org/2001/XMLSchema" xmlns:xs="http://www.w3.org/2001/XMLSchema" xmlns:p="http://schemas.microsoft.com/office/2006/metadata/properties" xmlns:ns2="8298d5bb-b52c-47fa-a0d1-ee44348ffb32" targetNamespace="http://schemas.microsoft.com/office/2006/metadata/properties" ma:root="true" ma:fieldsID="6ddc2cd17d0bd7d0c44ff13107ebb1f4" ns2:_="">
    <xsd:import namespace="8298d5bb-b52c-47fa-a0d1-ee44348ffb32"/>
    <xsd:element name="properties">
      <xsd:complexType>
        <xsd:sequence>
          <xsd:element name="documentManagement">
            <xsd:complexType>
              <xsd:all>
                <xsd:element ref="ns2:SAFA_x0020_document"/>
                <xsd:element ref="ns2:Date_x0020_EiF" minOccurs="0"/>
                <xsd:element ref="ns2:Status" minOccurs="0"/>
                <xsd:element ref="ns2:Type_x0020_of_x0020_document" minOccurs="0"/>
                <xsd:element ref="ns2:Start_x0020_date"/>
                <xsd:element ref="ns2:En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8d5bb-b52c-47fa-a0d1-ee44348ffb32" elementFormDefault="qualified">
    <xsd:import namespace="http://schemas.microsoft.com/office/2006/documentManagement/types"/>
    <xsd:import namespace="http://schemas.microsoft.com/office/infopath/2007/PartnerControls"/>
    <xsd:element name="SAFA_x0020_document" ma:index="8" ma:displayName="SAFA document" ma:internalName="SAFA_x0020_document">
      <xsd:simpleType>
        <xsd:restriction base="dms:Text">
          <xsd:maxLength value="255"/>
        </xsd:restriction>
      </xsd:simpleType>
    </xsd:element>
    <xsd:element name="Date_x0020_EiF" ma:index="9" nillable="true" ma:displayName="Date EiF" ma:internalName="Date_x0020_EiF">
      <xsd:simpleType>
        <xsd:restriction base="dms:Text">
          <xsd:maxLength value="255"/>
        </xsd:restriction>
      </xsd:simpleType>
    </xsd:element>
    <xsd:element name="Status" ma:index="10" nillable="true" ma:displayName="Status" ma:internalName="Status">
      <xsd:simpleType>
        <xsd:restriction base="dms:Text">
          <xsd:maxLength value="255"/>
        </xsd:restriction>
      </xsd:simpleType>
    </xsd:element>
    <xsd:element name="Type_x0020_of_x0020_document" ma:index="11" nillable="true" ma:displayName="Type of document" ma:internalName="Type_x0020_of_x0020_document">
      <xsd:simpleType>
        <xsd:restriction base="dms:Text">
          <xsd:maxLength value="255"/>
        </xsd:restriction>
      </xsd:simpleType>
    </xsd:element>
    <xsd:element name="Start_x0020_date" ma:index="12" ma:displayName="Start date" ma:internalName="Start_x0020_date">
      <xsd:simpleType>
        <xsd:restriction base="dms:Text">
          <xsd:maxLength value="255"/>
        </xsd:restriction>
      </xsd:simpleType>
    </xsd:element>
    <xsd:element name="End_x0020_date" ma:index="13" ma:displayName="End date" ma:internalName="End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8298d5bb-b52c-47fa-a0d1-ee44348ffb32" xsi:nil="true"/>
    <SAFA_x0020_document xmlns="8298d5bb-b52c-47fa-a0d1-ee44348ffb32">10 - Annex 08 - List of Parties</SAFA_x0020_document>
    <Type_x0020_of_x0020_document xmlns="8298d5bb-b52c-47fa-a0d1-ee44348ffb32" xsi:nil="true"/>
    <Date_x0020_EiF xmlns="8298d5bb-b52c-47fa-a0d1-ee44348ffb32" xsi:nil="true"/>
    <End_x0020_date xmlns="8298d5bb-b52c-47fa-a0d1-ee44348ffb32">Current version</End_x0020_date>
    <Start_x0020_date xmlns="8298d5bb-b52c-47fa-a0d1-ee44348ffb32">220215</Star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E6AE-6FC9-47F1-8115-18FDDAB6D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8d5bb-b52c-47fa-a0d1-ee44348ff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C6491-456A-4852-BC84-1743A2ADF248}">
  <ds:schemaRefs>
    <ds:schemaRef ds:uri="http://schemas.microsoft.com/sharepoint/v3/contenttype/forms"/>
  </ds:schemaRefs>
</ds:datastoreItem>
</file>

<file path=customXml/itemProps3.xml><?xml version="1.0" encoding="utf-8"?>
<ds:datastoreItem xmlns:ds="http://schemas.openxmlformats.org/officeDocument/2006/customXml" ds:itemID="{5319007A-57C0-4B85-9E48-44A6EAA65519}">
  <ds:schemaRefs>
    <ds:schemaRef ds:uri="http://schemas.microsoft.com/office/2006/metadata/properties"/>
    <ds:schemaRef ds:uri="http://schemas.microsoft.com/office/infopath/2007/PartnerControls"/>
    <ds:schemaRef ds:uri="8298d5bb-b52c-47fa-a0d1-ee44348ffb32"/>
  </ds:schemaRefs>
</ds:datastoreItem>
</file>

<file path=customXml/itemProps4.xml><?xml version="1.0" encoding="utf-8"?>
<ds:datastoreItem xmlns:ds="http://schemas.openxmlformats.org/officeDocument/2006/customXml" ds:itemID="{A0E352CE-C787-43C3-BE72-87DEB219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1083</Words>
  <Characters>6174</Characters>
  <Application>Microsoft Office Word</Application>
  <DocSecurity>0</DocSecurity>
  <Lines>51</Lines>
  <Paragraphs>14</Paragraphs>
  <ScaleCrop>false</ScaleCrop>
  <HeadingPairs>
    <vt:vector size="8" baseType="variant">
      <vt:variant>
        <vt:lpstr>Title</vt:lpstr>
      </vt:variant>
      <vt:variant>
        <vt:i4>1</vt:i4>
      </vt:variant>
      <vt:variant>
        <vt:lpstr>Titel</vt:lpstr>
      </vt:variant>
      <vt:variant>
        <vt:i4>1</vt:i4>
      </vt:variant>
      <vt:variant>
        <vt:lpstr>Überschriften</vt:lpstr>
      </vt:variant>
      <vt:variant>
        <vt:i4>34</vt:i4>
      </vt:variant>
      <vt:variant>
        <vt:lpstr>Titolo</vt:lpstr>
      </vt:variant>
      <vt:variant>
        <vt:i4>1</vt:i4>
      </vt:variant>
    </vt:vector>
  </HeadingPairs>
  <TitlesOfParts>
    <vt:vector size="37" baseType="lpstr">
      <vt:lpstr/>
      <vt:lpstr/>
      <vt:lpstr>Whereas</vt:lpstr>
      <vt:lpstr>Articles</vt:lpstr>
      <vt:lpstr>    Previous Agreement</vt:lpstr>
      <vt:lpstr>    Scope and Interpretation of the Agreement</vt:lpstr>
      <vt:lpstr>    Definitions</vt:lpstr>
      <vt:lpstr>    Standard of diligence for Parties; compliance with Policies</vt:lpstr>
      <vt:lpstr>    Dispute Settlement</vt:lpstr>
      <vt:lpstr>    Applicable law</vt:lpstr>
      <vt:lpstr>    Severability</vt:lpstr>
      <vt:lpstr>    Notices</vt:lpstr>
      <vt:lpstr>    Confidentiality</vt:lpstr>
      <vt:lpstr>    Governance</vt:lpstr>
      <vt:lpstr>    General rules for amending the Agreement</vt:lpstr>
      <vt:lpstr>    Amendments to Part A or B of Policies</vt:lpstr>
      <vt:lpstr>    Amendments to Part C of Policies</vt:lpstr>
      <vt:lpstr>    Amendments to Part A of Policies following a request for amendment from national</vt:lpstr>
      <vt:lpstr>    Decision making process in performance of the Annexes to the Agreement</vt:lpstr>
      <vt:lpstr>    Assignment of rights and obligations</vt:lpstr>
      <vt:lpstr>    Use of Languages</vt:lpstr>
      <vt:lpstr>    Role of ENTSO-E</vt:lpstr>
      <vt:lpstr>    Liability</vt:lpstr>
      <vt:lpstr>    Penalties</vt:lpstr>
      <vt:lpstr>    Exemptions</vt:lpstr>
      <vt:lpstr>    Unilateral Derogation</vt:lpstr>
      <vt:lpstr>    Agreed Derogation</vt:lpstr>
      <vt:lpstr>    Entry in to force, duration, and termination of the Agreement</vt:lpstr>
      <vt:lpstr>    Accession of New Parties</vt:lpstr>
      <vt:lpstr>    Exit</vt:lpstr>
      <vt:lpstr>    Force majeure</vt:lpstr>
      <vt:lpstr>    Non-inclusion of the Swiss power system in EU legislation</vt:lpstr>
      <vt:lpstr>    Contractual Framework and Structure</vt:lpstr>
      <vt:lpstr>    List of Annexes</vt:lpstr>
      <vt:lpstr>Annex</vt:lpstr>
      <vt:lpstr>    List of Definitions</vt:lpstr>
      <vt:lpstr/>
    </vt:vector>
  </TitlesOfParts>
  <Company>Terna S.p.A.</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Klammer, Julia</dc:creator>
  <cp:keywords/>
  <cp:lastModifiedBy>Joseph Vandendorpe</cp:lastModifiedBy>
  <cp:revision>3</cp:revision>
  <cp:lastPrinted>2019-01-29T13:05:00Z</cp:lastPrinted>
  <dcterms:created xsi:type="dcterms:W3CDTF">2019-04-01T15:28:00Z</dcterms:created>
  <dcterms:modified xsi:type="dcterms:W3CDTF">2022-02-11T14:19:00Z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0x01010051EBA69E73190544A0E81B8C048425D4</vt:lpwstr>
  </property>
  <property fmtid="{D5CDD505-2E9C-101B-9397-08002B2CF9AE}" pid="3" name="TaxKeyword">
    <vt:lpwstr/>
  </property>
</Properties>
</file>